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BF" w:rsidRPr="00AB1B8E" w:rsidRDefault="001244BF" w:rsidP="001244BF">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13A51E10" wp14:editId="407F0BBA">
            <wp:extent cx="1632308" cy="13049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6">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1244BF" w:rsidRPr="00AB1B8E" w:rsidRDefault="001244BF" w:rsidP="001244BF">
      <w:pPr>
        <w:spacing w:after="0" w:line="360" w:lineRule="auto"/>
        <w:jc w:val="right"/>
        <w:rPr>
          <w:rFonts w:ascii="Arial" w:eastAsia="Times New Roman" w:hAnsi="Arial" w:cs="Arial"/>
          <w:b/>
          <w:bCs/>
          <w:sz w:val="20"/>
          <w:szCs w:val="20"/>
          <w:lang w:eastAsia="sl-SI"/>
        </w:rPr>
      </w:pPr>
    </w:p>
    <w:p w:rsidR="001244BF" w:rsidRPr="00AB1B8E" w:rsidRDefault="001244BF" w:rsidP="001244BF">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 xml:space="preserve">št. </w:t>
      </w:r>
      <w:r>
        <w:rPr>
          <w:rFonts w:ascii="Arial" w:eastAsia="Times New Roman" w:hAnsi="Arial" w:cs="Arial"/>
          <w:b/>
          <w:bCs/>
          <w:sz w:val="20"/>
          <w:szCs w:val="20"/>
          <w:lang w:eastAsia="sl-SI"/>
        </w:rPr>
        <w:t>39</w:t>
      </w:r>
      <w:r w:rsidR="001E5790">
        <w:rPr>
          <w:rFonts w:ascii="Arial" w:eastAsia="Times New Roman" w:hAnsi="Arial" w:cs="Arial"/>
          <w:b/>
          <w:bCs/>
          <w:sz w:val="20"/>
          <w:szCs w:val="20"/>
          <w:lang w:eastAsia="sl-SI"/>
        </w:rPr>
        <w:t xml:space="preserve"> in št. 11</w:t>
      </w:r>
      <w:r w:rsidR="00F8574B">
        <w:rPr>
          <w:rFonts w:ascii="Arial" w:eastAsia="Times New Roman" w:hAnsi="Arial" w:cs="Arial"/>
          <w:b/>
          <w:bCs/>
          <w:sz w:val="20"/>
          <w:szCs w:val="20"/>
          <w:lang w:eastAsia="sl-SI"/>
        </w:rPr>
        <w:t>1</w:t>
      </w:r>
    </w:p>
    <w:p w:rsidR="001244BF" w:rsidRDefault="001244BF" w:rsidP="001244BF">
      <w:pPr>
        <w:spacing w:after="240" w:line="360" w:lineRule="auto"/>
        <w:outlineLvl w:val="2"/>
        <w:rPr>
          <w:rFonts w:ascii="Arial" w:eastAsia="Times New Roman" w:hAnsi="Arial" w:cs="Arial"/>
          <w:b/>
          <w:bCs/>
          <w:sz w:val="32"/>
          <w:szCs w:val="32"/>
          <w:lang w:eastAsia="sl-SI"/>
        </w:rPr>
      </w:pPr>
    </w:p>
    <w:p w:rsidR="00382DAE" w:rsidRPr="00382DAE" w:rsidRDefault="00382DAE" w:rsidP="001244BF">
      <w:pPr>
        <w:spacing w:after="240" w:line="360" w:lineRule="auto"/>
        <w:jc w:val="center"/>
        <w:outlineLvl w:val="2"/>
        <w:rPr>
          <w:rFonts w:ascii="Arial" w:eastAsia="Times New Roman" w:hAnsi="Arial" w:cs="Arial"/>
          <w:b/>
          <w:bCs/>
          <w:sz w:val="32"/>
          <w:szCs w:val="32"/>
          <w:lang w:eastAsia="sl-SI"/>
        </w:rPr>
      </w:pPr>
      <w:r w:rsidRPr="00382DAE">
        <w:rPr>
          <w:rFonts w:ascii="Arial" w:eastAsia="Times New Roman" w:hAnsi="Arial" w:cs="Arial"/>
          <w:b/>
          <w:bCs/>
          <w:sz w:val="32"/>
          <w:szCs w:val="32"/>
          <w:lang w:eastAsia="sl-SI"/>
        </w:rPr>
        <w:t>Evropski sporazum o izmenjavi reagentov za določanje krvnih skupin</w:t>
      </w:r>
    </w:p>
    <w:p w:rsidR="00985F4F" w:rsidRPr="00C06A79" w:rsidRDefault="00985F4F" w:rsidP="00985F4F">
      <w:pPr>
        <w:spacing w:after="240" w:line="36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w:t>
      </w:r>
      <w:r w:rsidRPr="00C06A79">
        <w:rPr>
          <w:rFonts w:ascii="Arial" w:eastAsia="Times New Roman" w:hAnsi="Arial" w:cs="Arial"/>
          <w:sz w:val="20"/>
          <w:szCs w:val="20"/>
          <w:lang w:eastAsia="sl-SI"/>
        </w:rPr>
        <w:t>Uradni list RS, št. 78/2000 z dne 1. 9. 2000</w:t>
      </w:r>
      <w:r>
        <w:rPr>
          <w:rFonts w:ascii="Arial" w:eastAsia="Times New Roman" w:hAnsi="Arial" w:cs="Arial"/>
          <w:sz w:val="20"/>
          <w:szCs w:val="20"/>
          <w:lang w:eastAsia="sl-SI"/>
        </w:rPr>
        <w:t>)</w:t>
      </w:r>
    </w:p>
    <w:p w:rsidR="001244BF" w:rsidRDefault="001244BF" w:rsidP="00382DAE">
      <w:pPr>
        <w:spacing w:after="240" w:line="360" w:lineRule="auto"/>
        <w:rPr>
          <w:rFonts w:ascii="Arial" w:eastAsia="Times New Roman" w:hAnsi="Arial" w:cs="Arial"/>
          <w:sz w:val="20"/>
          <w:szCs w:val="20"/>
          <w:lang w:eastAsia="sl-SI"/>
        </w:rPr>
      </w:pPr>
      <w:bookmarkStart w:id="0" w:name="_GoBack"/>
      <w:bookmarkEnd w:id="0"/>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Vlade podpisnice držav članic Sveta Evrope so se</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glede na to, da reagenti za določanje krvnih skupin niso na voljo v neomejenih količinah,</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glede na to, da je nadvse zaželeno, da si države članice v duhu evropske solidarnosti med seboj pomagajo pri oskrbi z reagenti za določanje krvnih skupin, če se pokaže potreba po njih,</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glede na to, da je taka medsebojna pomoč možna le, če glede lastnosti in uporabe reagentov za določanje krvnih skupin veljajo pravila, ki jih skupaj določijo države članice, in če se pri uvozu odobrijo ustrezne olajšave in oprostitve,</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sporazumele o naslednjem:</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1. člen</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V tem sporazumu se izraz "reagenti za določanje krvnih skupin" nanaša na reagente človeškega, živalskega, rastlinskega in drugega izvora, ki se uporabljajo za določanje krvnih skupin in za odkrivanje krvnih neskladnosti.</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Pogodbenica lahko z izjavo generalnemu sekretarju Sveta Evrope ob podpisu tega sporazuma ali ob deponiranju svoje listine o ratifikaciji, odobritvi ali pristopu omeji uporabo tega sporazuma na reagente za določanje krvnih skupin človeškega izvora. To izjavo lahko kadar koli umakne z uradnim obvestilom generalnemu sekretarju Sveta Evrope.</w:t>
      </w:r>
      <w:r w:rsidRPr="00382DAE">
        <w:rPr>
          <w:rFonts w:ascii="Arial" w:eastAsia="Times New Roman" w:hAnsi="Arial" w:cs="Arial"/>
          <w:sz w:val="20"/>
          <w:szCs w:val="20"/>
          <w:lang w:eastAsia="sl-SI"/>
        </w:rPr>
        <w:br/>
      </w:r>
      <w:r w:rsidRPr="00382DAE">
        <w:rPr>
          <w:rFonts w:ascii="Arial" w:eastAsia="Times New Roman" w:hAnsi="Arial" w:cs="Arial"/>
          <w:b/>
          <w:bCs/>
          <w:sz w:val="20"/>
          <w:szCs w:val="20"/>
          <w:lang w:eastAsia="sl-SI"/>
        </w:rP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lastRenderedPageBreak/>
        <w:t>2. člen</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Pogodbenice se zavezujejo, da dajo reagente za določanje krvnih skupin na voljo drugim pogodbenicam, ki jih nujno potrebujejo, če imajo dovolj zalog za lastne potrebe, in da zaračunajo le stroške zbiranja, predelave in prevoza teh snovi ter morebitne stroške njihovega nakupa.</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3. člen</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Reagenti za določanje krvnih skupin se dajo drugim pogodbenicam na voljo pod pogojem, da z njimi ne ustvarjajo dobička, da jih uporabljajo izključno v medicinske namene in da jih dobavljajo le organom, ki jih določijo njihove vlade</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4. člen</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Pogodbenice potrjujejo, da upoštevajo določbe protokola k temu sporazumu.</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Izpolnjujejo tudi pravila, ki so jih sprejele glede na mednarodno standardizacijo na tem področju.</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Vsem pošiljkam reagentov za določanje krvnih skupin mora biti priložen certifikat, ki potrjuje, da so bili pripravljeni v skladu s specifikacijami v protokolu. Ta certifikat je narejen po vzorcu iz priloge k protokolu.</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Protokol in njegova priloga sta upravni dogovor, zato ju lahko vlade pogodbenic tega sporazuma spremenijo ali dopolnijo.</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 5. člen</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Pogodbenice ukrenejo vse potrebno, da so reagenti za določanje krvnih skupin, ki jim jih dajo na voljo druge pogodbenice, oproščeni vseh uvoznih dajatev.</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Prav tako ukrenejo vse potrebno, da omogočijo hitro dobavo teh snovi po najkrajši poti prejemnikom, omenjenim v 3. členu tega sporazuma.</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6. člen</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Pogodbenice si po generalnem sekretarju Sveta Evrope pošljejo seznam organov, pooblaščenih za izdajo certifikatov, določenih v 4. členu tega sporazuma.</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Prav tako pošljejo seznam organov, pooblaščenih za distribucijo uvoženih reagentov za določanje krvnih skupin. Če je mogoče, naj bodo ti organi isti kot v 6. členu Evropskega sporazuma o izmenjavi zdravilnih učinkovin človeškega izvora.</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lastRenderedPageBreak/>
        <w:t>7. člen</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Ta sporazum je na voljo za podpis članicam Sveta Evrope, ki lahko postanejo njegove pogodbenice s:</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a) podpisom brez pridržka glede ratifikacije ali odobritve ali</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b) podpisom s pridržkom glede ratifikacije ali odobritve, ki mu sledi ratifikacija ali odobritev.</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Listine o ratifikaciji ali odobritvi se deponirajo pri generalnem sekretarju Sveta Evrope.</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 </w:t>
      </w:r>
      <w:r w:rsidRPr="00382DAE">
        <w:rPr>
          <w:rFonts w:ascii="Arial" w:eastAsia="Times New Roman" w:hAnsi="Arial" w:cs="Arial"/>
          <w:b/>
          <w:bCs/>
          <w:sz w:val="20"/>
          <w:szCs w:val="20"/>
          <w:lang w:eastAsia="sl-SI"/>
        </w:rPr>
        <w:t>8. člen</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 xml:space="preserve">Ta sporazum začne veljati en mesec po dnevu, ko tri članice Sveta v skladu s 7. členom tega sporazuma podpišejo sporazum brez pridržka glede ratifikacije ali odobritve ali ga ratificirajo ali odobrijo.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Za vsako članico Sveta, ki pozneje podpiše sporazum brez pridržka glede ratifikacije ali odobritve ali ki ga ratificira ali odobri, začne sporazum veljati en mesec po dnevu podpisa ali dnevu deponiranja listine o ratifikaciji ali odobritvi.</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9. člen</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Odbor ministrov Sveta Evrope lahko po začetku veljavnosti tega sporazuma povabi katero koli državo nečlanico, da pristopi k temu sporazumu. Pristop začne veljati en mesec po dnevu deponiranja listine o pristopu pri generalnem sekretarju Sveta Evrope.</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10. člen</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Generalni sekretar Sveta Evrope uradno obvesti članice Sveta in države, ki so pristopile k sporazumu, o:</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a) datumu začetka veljavnosti tega sporazuma in imenih tistih članic, ki so ga podpisale brez pridržka glede ratifikacije ali odobritve ali ki so ga ratificirale ali odobrile,</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b) deponiranju vsake listine o pristopu v skladu z določbami 9. člena,</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c) vsaki izjavi ali uradnem obvestilu, prejetem v skladu z določbami drugega odstavka 1. člena,</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d) vsakem uradnem obvestilu, prejetem v skladu z določbami 11. člena, in o datumu začetka njegove veljavnosti,</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lastRenderedPageBreak/>
        <w:t>e) vsaki spremembi protokola in njegove priloge po četrtem odstavku 4. člena.</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11. člen</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Ta sporazum velja nedoločen čas.</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Vsaka pogodbenica lahko preneha uporabljati sporazum eno leto po uradnem obvestilu generalnemu sekretarju Sveta Evrope.</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V potrditev tega so podpisani, ki so jih njihove vlade za to pravilno pooblastile, podpisali ta sporazum.</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Sestavljeno v Strasbourgu 14. maja 1962 v angleškem in francoskem jeziku, pri čemer sta besedili enako verodostojni, v enem izvodu, ki se hrani v arhivu Sveta Evrope. Generalni sekretar pošlje overjene kopije vladam podpisnic in vladam tistih držav, ki pristopijo k temu sporazumu.</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 </w:t>
      </w:r>
    </w:p>
    <w:p w:rsidR="00382DAE" w:rsidRPr="00382DAE" w:rsidRDefault="00382DAE" w:rsidP="001244BF">
      <w:pPr>
        <w:spacing w:after="240" w:line="360" w:lineRule="auto"/>
        <w:jc w:val="center"/>
        <w:rPr>
          <w:rFonts w:ascii="Arial" w:eastAsia="Times New Roman" w:hAnsi="Arial" w:cs="Arial"/>
          <w:sz w:val="20"/>
          <w:szCs w:val="20"/>
          <w:lang w:eastAsia="sl-SI"/>
        </w:rPr>
      </w:pPr>
      <w:r w:rsidRPr="00382DAE">
        <w:rPr>
          <w:rFonts w:ascii="Arial" w:eastAsia="Times New Roman" w:hAnsi="Arial" w:cs="Arial"/>
          <w:b/>
          <w:bCs/>
          <w:sz w:val="20"/>
          <w:szCs w:val="20"/>
          <w:lang w:eastAsia="sl-SI"/>
        </w:rPr>
        <w:t>PROTOKOL K EVROPSKEMU SPORAZUMU</w:t>
      </w:r>
      <w:r w:rsidR="001244BF">
        <w:rPr>
          <w:rFonts w:ascii="Arial" w:eastAsia="Times New Roman" w:hAnsi="Arial" w:cs="Arial"/>
          <w:b/>
          <w:bCs/>
          <w:sz w:val="20"/>
          <w:szCs w:val="20"/>
          <w:lang w:eastAsia="sl-SI"/>
        </w:rPr>
        <w:t xml:space="preserve"> </w:t>
      </w:r>
      <w:r w:rsidRPr="00382DAE">
        <w:rPr>
          <w:rFonts w:ascii="Arial" w:eastAsia="Times New Roman" w:hAnsi="Arial" w:cs="Arial"/>
          <w:b/>
          <w:bCs/>
          <w:sz w:val="20"/>
          <w:szCs w:val="20"/>
          <w:lang w:eastAsia="sl-SI"/>
        </w:rPr>
        <w:t>O IZMENJAVI REAGENTOV ZA DOLOČANJE KRVNIH SKUPIN</w:t>
      </w:r>
      <w:r w:rsidRPr="00382DAE">
        <w:rPr>
          <w:rFonts w:ascii="Arial" w:eastAsia="Times New Roman" w:hAnsi="Arial" w:cs="Arial"/>
          <w:sz w:val="20"/>
          <w:szCs w:val="20"/>
          <w:lang w:eastAsia="sl-SI"/>
        </w:rPr>
        <w:br/>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SPLOŠNE DOLOČBE</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1. Specifičnost</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Reagenti za določanje krvnih skupin</w:t>
      </w:r>
      <w:r w:rsidRPr="00382DAE">
        <w:rPr>
          <w:rFonts w:ascii="Arial" w:eastAsia="Times New Roman" w:hAnsi="Arial" w:cs="Arial"/>
          <w:sz w:val="20"/>
          <w:szCs w:val="20"/>
          <w:vertAlign w:val="superscript"/>
          <w:lang w:eastAsia="sl-SI"/>
        </w:rPr>
        <w:t>1</w:t>
      </w:r>
      <w:r w:rsidRPr="00382DAE">
        <w:rPr>
          <w:rFonts w:ascii="Arial" w:eastAsia="Times New Roman" w:hAnsi="Arial" w:cs="Arial"/>
          <w:sz w:val="20"/>
          <w:szCs w:val="20"/>
          <w:lang w:eastAsia="sl-SI"/>
        </w:rPr>
        <w:t xml:space="preserve"> morajo reagirati z vsemi testiranimi krvnimi vzorci, ki vsebujejo antigen, ustrezen protitelesu ali drugi snovi, navedeni na etiketi.</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Kadar se reagent uporablja skladno z metodo, ki jo priporoča proizvajalec, ne sme biti znakov za nobenega od naslednjih dejavnikov ali pojavov:</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a) </w:t>
      </w:r>
      <w:proofErr w:type="spellStart"/>
      <w:r w:rsidRPr="00382DAE">
        <w:rPr>
          <w:rFonts w:ascii="Arial" w:eastAsia="Times New Roman" w:hAnsi="Arial" w:cs="Arial"/>
          <w:sz w:val="20"/>
          <w:szCs w:val="20"/>
          <w:lang w:eastAsia="sl-SI"/>
        </w:rPr>
        <w:t>hemolitične</w:t>
      </w:r>
      <w:proofErr w:type="spellEnd"/>
      <w:r w:rsidRPr="00382DAE">
        <w:rPr>
          <w:rFonts w:ascii="Arial" w:eastAsia="Times New Roman" w:hAnsi="Arial" w:cs="Arial"/>
          <w:sz w:val="20"/>
          <w:szCs w:val="20"/>
          <w:lang w:eastAsia="sl-SI"/>
        </w:rPr>
        <w:t xml:space="preserve"> lastnosti,</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b) protitelesa ali druge snovi poleg navedenih na etiketi,</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c) bakterijske produkte, ki bi lahko povzročili lažno pozitivne ali lažno negativne reakcije,</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 xml:space="preserve">d) </w:t>
      </w:r>
      <w:proofErr w:type="spellStart"/>
      <w:r w:rsidRPr="00382DAE">
        <w:rPr>
          <w:rFonts w:ascii="Arial" w:eastAsia="Times New Roman" w:hAnsi="Arial" w:cs="Arial"/>
          <w:sz w:val="20"/>
          <w:szCs w:val="20"/>
          <w:lang w:eastAsia="sl-SI"/>
        </w:rPr>
        <w:t>psevdoaglutinacijo</w:t>
      </w:r>
      <w:proofErr w:type="spellEnd"/>
      <w:r w:rsidRPr="00382DAE">
        <w:rPr>
          <w:rFonts w:ascii="Arial" w:eastAsia="Times New Roman" w:hAnsi="Arial" w:cs="Arial"/>
          <w:sz w:val="20"/>
          <w:szCs w:val="20"/>
          <w:lang w:eastAsia="sl-SI"/>
        </w:rPr>
        <w:t xml:space="preserve"> s tvorjenjem rolojev,</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 xml:space="preserve">e) </w:t>
      </w:r>
      <w:proofErr w:type="spellStart"/>
      <w:r w:rsidRPr="00382DAE">
        <w:rPr>
          <w:rFonts w:ascii="Arial" w:eastAsia="Times New Roman" w:hAnsi="Arial" w:cs="Arial"/>
          <w:sz w:val="20"/>
          <w:szCs w:val="20"/>
          <w:lang w:eastAsia="sl-SI"/>
        </w:rPr>
        <w:t>prozonske</w:t>
      </w:r>
      <w:proofErr w:type="spellEnd"/>
      <w:r w:rsidRPr="00382DAE">
        <w:rPr>
          <w:rFonts w:ascii="Arial" w:eastAsia="Times New Roman" w:hAnsi="Arial" w:cs="Arial"/>
          <w:sz w:val="20"/>
          <w:szCs w:val="20"/>
          <w:lang w:eastAsia="sl-SI"/>
        </w:rPr>
        <w:t xml:space="preserve"> pojave.</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2. Jakost</w:t>
      </w:r>
    </w:p>
    <w:p w:rsidR="00382DAE" w:rsidRPr="00382DAE" w:rsidRDefault="00382DAE" w:rsidP="00382DAE">
      <w:pPr>
        <w:spacing w:after="240" w:line="360" w:lineRule="auto"/>
        <w:rPr>
          <w:rFonts w:ascii="Arial" w:eastAsia="Times New Roman" w:hAnsi="Arial" w:cs="Arial"/>
          <w:sz w:val="20"/>
          <w:szCs w:val="20"/>
          <w:lang w:eastAsia="sl-SI"/>
        </w:rPr>
      </w:pPr>
      <w:proofErr w:type="spellStart"/>
      <w:r w:rsidRPr="00382DAE">
        <w:rPr>
          <w:rFonts w:ascii="Arial" w:eastAsia="Times New Roman" w:hAnsi="Arial" w:cs="Arial"/>
          <w:sz w:val="20"/>
          <w:szCs w:val="20"/>
          <w:lang w:eastAsia="sl-SI"/>
        </w:rPr>
        <w:lastRenderedPageBreak/>
        <w:t>Titer</w:t>
      </w:r>
      <w:proofErr w:type="spellEnd"/>
      <w:r w:rsidRPr="00382DAE">
        <w:rPr>
          <w:rFonts w:ascii="Arial" w:eastAsia="Times New Roman" w:hAnsi="Arial" w:cs="Arial"/>
          <w:sz w:val="20"/>
          <w:szCs w:val="20"/>
          <w:lang w:eastAsia="sl-SI"/>
        </w:rPr>
        <w:t xml:space="preserve"> reagenta merimo z zaporednimi dvakratnimi razredčitvami reagenta, ki ga preverjamo v ustreznem mediju. K vsaki razredčini dodamo enak volumen suspenzije rdečih krvnih celic. </w:t>
      </w:r>
      <w:proofErr w:type="spellStart"/>
      <w:r w:rsidRPr="00382DAE">
        <w:rPr>
          <w:rFonts w:ascii="Arial" w:eastAsia="Times New Roman" w:hAnsi="Arial" w:cs="Arial"/>
          <w:sz w:val="20"/>
          <w:szCs w:val="20"/>
          <w:lang w:eastAsia="sl-SI"/>
        </w:rPr>
        <w:t>Titer</w:t>
      </w:r>
      <w:proofErr w:type="spellEnd"/>
      <w:r w:rsidRPr="00382DAE">
        <w:rPr>
          <w:rFonts w:ascii="Arial" w:eastAsia="Times New Roman" w:hAnsi="Arial" w:cs="Arial"/>
          <w:sz w:val="20"/>
          <w:szCs w:val="20"/>
          <w:lang w:eastAsia="sl-SI"/>
        </w:rPr>
        <w:t xml:space="preserve"> je recipročna vrednost števila, ki predstavlja največje razredčenje reagenta, pri katerem nastopi reakcija. Pri izračunu razredčitve ne upoštevamo volumna suspenzije krvnih celic v skupnem volumnu.</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Pri reagentih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kot tudi drugih, ki so za uporabo na stekleni ploščici, </w:t>
      </w:r>
      <w:proofErr w:type="spellStart"/>
      <w:r w:rsidRPr="00382DAE">
        <w:rPr>
          <w:rFonts w:ascii="Arial" w:eastAsia="Times New Roman" w:hAnsi="Arial" w:cs="Arial"/>
          <w:sz w:val="20"/>
          <w:szCs w:val="20"/>
          <w:lang w:eastAsia="sl-SI"/>
        </w:rPr>
        <w:t>avidnost</w:t>
      </w:r>
      <w:proofErr w:type="spellEnd"/>
      <w:r w:rsidRPr="00382DAE">
        <w:rPr>
          <w:rFonts w:ascii="Arial" w:eastAsia="Times New Roman" w:hAnsi="Arial" w:cs="Arial"/>
          <w:sz w:val="20"/>
          <w:szCs w:val="20"/>
          <w:lang w:eastAsia="sl-SI"/>
        </w:rPr>
        <w:t xml:space="preserve"> izrazimo s časom, ki je potreben za aglutinacijo na stekleni ploščici.</w:t>
      </w:r>
      <w:r w:rsidRPr="00382DAE">
        <w:rPr>
          <w:rFonts w:ascii="Arial" w:eastAsia="Times New Roman" w:hAnsi="Arial" w:cs="Arial"/>
          <w:sz w:val="20"/>
          <w:szCs w:val="20"/>
          <w:lang w:eastAsia="sl-SI"/>
        </w:rPr>
        <w:br/>
        <w:t xml:space="preserve">________________________________________________________________________________ </w:t>
      </w:r>
      <w:r w:rsidRPr="00382DAE">
        <w:rPr>
          <w:rFonts w:ascii="Arial" w:eastAsia="Times New Roman" w:hAnsi="Arial" w:cs="Arial"/>
          <w:sz w:val="20"/>
          <w:szCs w:val="20"/>
          <w:lang w:eastAsia="sl-SI"/>
        </w:rPr>
        <w:br/>
      </w:r>
      <w:r w:rsidRPr="00382DAE">
        <w:rPr>
          <w:rFonts w:ascii="Arial" w:eastAsia="Times New Roman" w:hAnsi="Arial" w:cs="Arial"/>
          <w:sz w:val="20"/>
          <w:szCs w:val="20"/>
          <w:vertAlign w:val="superscript"/>
          <w:lang w:eastAsia="sl-SI"/>
        </w:rPr>
        <w:t>1</w:t>
      </w:r>
      <w:r w:rsidRPr="00382DAE">
        <w:rPr>
          <w:rFonts w:ascii="Arial" w:eastAsia="Times New Roman" w:hAnsi="Arial" w:cs="Arial"/>
          <w:sz w:val="20"/>
          <w:szCs w:val="20"/>
          <w:lang w:eastAsia="sl-SI"/>
        </w:rPr>
        <w:t xml:space="preserve"> Ob sprejemanju te različice protokola in pripadajočih prilog so se predstavniki pogodbenic dogovorili, da v angleškem besedilu sporazuma izraz "</w:t>
      </w:r>
      <w:proofErr w:type="spellStart"/>
      <w:r w:rsidRPr="00382DAE">
        <w:rPr>
          <w:rFonts w:ascii="Arial" w:eastAsia="Times New Roman" w:hAnsi="Arial" w:cs="Arial"/>
          <w:sz w:val="20"/>
          <w:szCs w:val="20"/>
          <w:lang w:eastAsia="sl-SI"/>
        </w:rPr>
        <w:t>blood</w:t>
      </w:r>
      <w:proofErr w:type="spellEnd"/>
      <w:r w:rsidRPr="00382DAE">
        <w:rPr>
          <w:rFonts w:ascii="Arial" w:eastAsia="Times New Roman" w:hAnsi="Arial" w:cs="Arial"/>
          <w:sz w:val="20"/>
          <w:szCs w:val="20"/>
          <w:lang w:eastAsia="sl-SI"/>
        </w:rPr>
        <w:t xml:space="preserve"> </w:t>
      </w:r>
      <w:proofErr w:type="spellStart"/>
      <w:r w:rsidRPr="00382DAE">
        <w:rPr>
          <w:rFonts w:ascii="Arial" w:eastAsia="Times New Roman" w:hAnsi="Arial" w:cs="Arial"/>
          <w:sz w:val="20"/>
          <w:szCs w:val="20"/>
          <w:lang w:eastAsia="sl-SI"/>
        </w:rPr>
        <w:t>incompatibilities</w:t>
      </w:r>
      <w:proofErr w:type="spellEnd"/>
      <w:r w:rsidRPr="00382DAE">
        <w:rPr>
          <w:rFonts w:ascii="Arial" w:eastAsia="Times New Roman" w:hAnsi="Arial" w:cs="Arial"/>
          <w:sz w:val="20"/>
          <w:szCs w:val="20"/>
          <w:lang w:eastAsia="sl-SI"/>
        </w:rPr>
        <w:t>" pomeni "</w:t>
      </w:r>
      <w:proofErr w:type="spellStart"/>
      <w:r w:rsidRPr="00382DAE">
        <w:rPr>
          <w:rFonts w:ascii="Arial" w:eastAsia="Times New Roman" w:hAnsi="Arial" w:cs="Arial"/>
          <w:sz w:val="20"/>
          <w:szCs w:val="20"/>
          <w:lang w:eastAsia="sl-SI"/>
        </w:rPr>
        <w:t>blood</w:t>
      </w:r>
      <w:proofErr w:type="spellEnd"/>
      <w:r w:rsidRPr="00382DAE">
        <w:rPr>
          <w:rFonts w:ascii="Arial" w:eastAsia="Times New Roman" w:hAnsi="Arial" w:cs="Arial"/>
          <w:sz w:val="20"/>
          <w:szCs w:val="20"/>
          <w:lang w:eastAsia="sl-SI"/>
        </w:rPr>
        <w:t xml:space="preserve"> </w:t>
      </w:r>
      <w:proofErr w:type="spellStart"/>
      <w:r w:rsidRPr="00382DAE">
        <w:rPr>
          <w:rFonts w:ascii="Arial" w:eastAsia="Times New Roman" w:hAnsi="Arial" w:cs="Arial"/>
          <w:sz w:val="20"/>
          <w:szCs w:val="20"/>
          <w:lang w:eastAsia="sl-SI"/>
        </w:rPr>
        <w:t>grouping</w:t>
      </w:r>
      <w:proofErr w:type="spellEnd"/>
      <w:r w:rsidRPr="00382DAE">
        <w:rPr>
          <w:rFonts w:ascii="Arial" w:eastAsia="Times New Roman" w:hAnsi="Arial" w:cs="Arial"/>
          <w:sz w:val="20"/>
          <w:szCs w:val="20"/>
          <w:lang w:eastAsia="sl-SI"/>
        </w:rPr>
        <w:t xml:space="preserve"> </w:t>
      </w:r>
      <w:proofErr w:type="spellStart"/>
      <w:r w:rsidRPr="00382DAE">
        <w:rPr>
          <w:rFonts w:ascii="Arial" w:eastAsia="Times New Roman" w:hAnsi="Arial" w:cs="Arial"/>
          <w:sz w:val="20"/>
          <w:szCs w:val="20"/>
          <w:lang w:eastAsia="sl-SI"/>
        </w:rPr>
        <w:t>incompatibilities</w:t>
      </w:r>
      <w:proofErr w:type="spellEnd"/>
      <w:r w:rsidRPr="00382DAE">
        <w:rPr>
          <w:rFonts w:ascii="Arial" w:eastAsia="Times New Roman" w:hAnsi="Arial" w:cs="Arial"/>
          <w:sz w:val="20"/>
          <w:szCs w:val="20"/>
          <w:lang w:eastAsia="sl-SI"/>
        </w:rPr>
        <w:t xml:space="preserve">". </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Dogovorjeno je bilo tudi, da je treba izraz "</w:t>
      </w:r>
      <w:proofErr w:type="spellStart"/>
      <w:r w:rsidRPr="00382DAE">
        <w:rPr>
          <w:rFonts w:ascii="Arial" w:eastAsia="Times New Roman" w:hAnsi="Arial" w:cs="Arial"/>
          <w:sz w:val="20"/>
          <w:szCs w:val="20"/>
          <w:lang w:eastAsia="sl-SI"/>
        </w:rPr>
        <w:t>blood</w:t>
      </w:r>
      <w:proofErr w:type="spellEnd"/>
      <w:r w:rsidRPr="00382DAE">
        <w:rPr>
          <w:rFonts w:ascii="Arial" w:eastAsia="Times New Roman" w:hAnsi="Arial" w:cs="Arial"/>
          <w:sz w:val="20"/>
          <w:szCs w:val="20"/>
          <w:lang w:eastAsia="sl-SI"/>
        </w:rPr>
        <w:t>-</w:t>
      </w:r>
      <w:proofErr w:type="spellStart"/>
      <w:r w:rsidRPr="00382DAE">
        <w:rPr>
          <w:rFonts w:ascii="Arial" w:eastAsia="Times New Roman" w:hAnsi="Arial" w:cs="Arial"/>
          <w:sz w:val="20"/>
          <w:szCs w:val="20"/>
          <w:lang w:eastAsia="sl-SI"/>
        </w:rPr>
        <w:t>grouping</w:t>
      </w:r>
      <w:proofErr w:type="spellEnd"/>
      <w:r w:rsidRPr="00382DAE">
        <w:rPr>
          <w:rFonts w:ascii="Arial" w:eastAsia="Times New Roman" w:hAnsi="Arial" w:cs="Arial"/>
          <w:sz w:val="20"/>
          <w:szCs w:val="20"/>
          <w:lang w:eastAsia="sl-SI"/>
        </w:rPr>
        <w:t>" z vezajem v angleškem besedilu sporazuma in protokola razumeti kot "</w:t>
      </w:r>
      <w:proofErr w:type="spellStart"/>
      <w:r w:rsidRPr="00382DAE">
        <w:rPr>
          <w:rFonts w:ascii="Arial" w:eastAsia="Times New Roman" w:hAnsi="Arial" w:cs="Arial"/>
          <w:sz w:val="20"/>
          <w:szCs w:val="20"/>
          <w:lang w:eastAsia="sl-SI"/>
        </w:rPr>
        <w:t>blood</w:t>
      </w:r>
      <w:proofErr w:type="spellEnd"/>
      <w:r w:rsidRPr="00382DAE">
        <w:rPr>
          <w:rFonts w:ascii="Arial" w:eastAsia="Times New Roman" w:hAnsi="Arial" w:cs="Arial"/>
          <w:sz w:val="20"/>
          <w:szCs w:val="20"/>
          <w:lang w:eastAsia="sl-SI"/>
        </w:rPr>
        <w:t xml:space="preserve"> </w:t>
      </w:r>
      <w:proofErr w:type="spellStart"/>
      <w:r w:rsidRPr="00382DAE">
        <w:rPr>
          <w:rFonts w:ascii="Arial" w:eastAsia="Times New Roman" w:hAnsi="Arial" w:cs="Arial"/>
          <w:sz w:val="20"/>
          <w:szCs w:val="20"/>
          <w:lang w:eastAsia="sl-SI"/>
        </w:rPr>
        <w:t>grouping</w:t>
      </w:r>
      <w:proofErr w:type="spellEnd"/>
      <w:r w:rsidRPr="00382DAE">
        <w:rPr>
          <w:rFonts w:ascii="Arial" w:eastAsia="Times New Roman" w:hAnsi="Arial" w:cs="Arial"/>
          <w:sz w:val="20"/>
          <w:szCs w:val="20"/>
          <w:lang w:eastAsia="sl-SI"/>
        </w:rPr>
        <w:t>" brez vezaja.</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3. Mednarodni standardi in mednarodne enote</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 xml:space="preserve">Mednarodne standarde je določila Svetovna zdravstvena organizacija za reagente </w:t>
      </w:r>
      <w:r w:rsidRPr="00382DAE">
        <w:rPr>
          <w:rFonts w:ascii="Arial" w:eastAsia="Times New Roman" w:hAnsi="Arial" w:cs="Arial"/>
          <w:sz w:val="20"/>
          <w:szCs w:val="20"/>
          <w:lang w:eastAsia="sl-SI"/>
        </w:rPr>
        <w:br/>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in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ter nekompletne reagente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za določanje krvnih skupin; v postopku določanja so še standardi za reagente za določanje krvnih skupin drugih specifičnosti. Mednarodni standardni pripravek po definiciji vsebuje določeno število mednarodnih enot na mg ali ml; ta definicija je neodvisna od </w:t>
      </w:r>
      <w:proofErr w:type="spellStart"/>
      <w:r w:rsidRPr="00382DAE">
        <w:rPr>
          <w:rFonts w:ascii="Arial" w:eastAsia="Times New Roman" w:hAnsi="Arial" w:cs="Arial"/>
          <w:sz w:val="20"/>
          <w:szCs w:val="20"/>
          <w:lang w:eastAsia="sl-SI"/>
        </w:rPr>
        <w:t>titrov</w:t>
      </w:r>
      <w:proofErr w:type="spellEnd"/>
      <w:r w:rsidRPr="00382DAE">
        <w:rPr>
          <w:rFonts w:ascii="Arial" w:eastAsia="Times New Roman" w:hAnsi="Arial" w:cs="Arial"/>
          <w:sz w:val="20"/>
          <w:szCs w:val="20"/>
          <w:lang w:eastAsia="sl-SI"/>
        </w:rPr>
        <w:t>, ugotovljenih z dodanimi določenimi suspenzijami</w:t>
      </w:r>
      <w:r w:rsidRPr="00382DAE">
        <w:rPr>
          <w:rFonts w:ascii="Arial" w:eastAsia="Times New Roman" w:hAnsi="Arial" w:cs="Arial"/>
          <w:sz w:val="20"/>
          <w:szCs w:val="20"/>
          <w:vertAlign w:val="superscript"/>
          <w:lang w:eastAsia="sl-SI"/>
        </w:rPr>
        <w:t>1</w:t>
      </w:r>
      <w:r w:rsidRPr="00382DAE">
        <w:rPr>
          <w:rFonts w:ascii="Arial" w:eastAsia="Times New Roman" w:hAnsi="Arial" w:cs="Arial"/>
          <w:sz w:val="20"/>
          <w:szCs w:val="20"/>
          <w:lang w:eastAsia="sl-SI"/>
        </w:rPr>
        <w:t xml:space="preserve"> rdečih krvnih celic.</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4. Stabilnost in rok uporabnosti</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Vsak reagent mora obdržati zahtevane lastnosti najmanj eno leto, kadar je shranjen pod pogoji, ki jih priporoča proizvajalec.</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Rok uporabnosti reagenta v tekoči obliki, kot je označen na etiketi, ni daljši od enega leta od dneva zadnjega preverjanja njegove jakosti, ki zadosti zahtevam. S ponavljanjem preverjanja jakosti se rok njegove uporabnosti vsakokrat lahko podaljša za eno leto.</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Rok uporabnosti reagentov v dehidrirani obliki, kot je naveden na etiketi, je v skladu z ugotovitvami preizkusov njihove stabilnosti in ga potrdijo državni kontrolni organi.</w:t>
      </w:r>
      <w:r w:rsidRPr="00382DAE">
        <w:rPr>
          <w:rFonts w:ascii="Arial" w:eastAsia="Times New Roman" w:hAnsi="Arial" w:cs="Arial"/>
          <w:sz w:val="20"/>
          <w:szCs w:val="20"/>
          <w:lang w:eastAsia="sl-SI"/>
        </w:rPr>
        <w:br/>
        <w:t>________________________________________________________________________________</w:t>
      </w:r>
      <w:r w:rsidRPr="00382DAE">
        <w:rPr>
          <w:rFonts w:ascii="Arial" w:eastAsia="Times New Roman" w:hAnsi="Arial" w:cs="Arial"/>
          <w:sz w:val="20"/>
          <w:szCs w:val="20"/>
          <w:lang w:eastAsia="sl-SI"/>
        </w:rPr>
        <w:br/>
      </w:r>
      <w:r w:rsidRPr="00382DAE">
        <w:rPr>
          <w:rFonts w:ascii="Arial" w:eastAsia="Times New Roman" w:hAnsi="Arial" w:cs="Arial"/>
          <w:sz w:val="20"/>
          <w:szCs w:val="20"/>
          <w:vertAlign w:val="superscript"/>
          <w:lang w:eastAsia="sl-SI"/>
        </w:rPr>
        <w:t>1</w:t>
      </w:r>
      <w:r w:rsidRPr="00382DAE">
        <w:rPr>
          <w:rFonts w:ascii="Arial" w:eastAsia="Times New Roman" w:hAnsi="Arial" w:cs="Arial"/>
          <w:sz w:val="20"/>
          <w:szCs w:val="20"/>
          <w:lang w:eastAsia="sl-SI"/>
        </w:rPr>
        <w:t xml:space="preserve"> Jakost reagentov za določanje krvnih skupin večine specifičnosti je izražena kot aglutinacijski </w:t>
      </w:r>
      <w:proofErr w:type="spellStart"/>
      <w:r w:rsidRPr="00382DAE">
        <w:rPr>
          <w:rFonts w:ascii="Arial" w:eastAsia="Times New Roman" w:hAnsi="Arial" w:cs="Arial"/>
          <w:sz w:val="20"/>
          <w:szCs w:val="20"/>
          <w:lang w:eastAsia="sl-SI"/>
        </w:rPr>
        <w:t>titer</w:t>
      </w:r>
      <w:proofErr w:type="spellEnd"/>
      <w:r w:rsidRPr="00382DAE">
        <w:rPr>
          <w:rFonts w:ascii="Arial" w:eastAsia="Times New Roman" w:hAnsi="Arial" w:cs="Arial"/>
          <w:sz w:val="20"/>
          <w:szCs w:val="20"/>
          <w:lang w:eastAsia="sl-SI"/>
        </w:rPr>
        <w:t xml:space="preserve">, ugotovljen pri serijskem razredčenju reagenta in z dodano suspenzijo rdečih krvnih celic. </w:t>
      </w:r>
      <w:proofErr w:type="spellStart"/>
      <w:r w:rsidRPr="00382DAE">
        <w:rPr>
          <w:rFonts w:ascii="Arial" w:eastAsia="Times New Roman" w:hAnsi="Arial" w:cs="Arial"/>
          <w:sz w:val="20"/>
          <w:szCs w:val="20"/>
          <w:lang w:eastAsia="sl-SI"/>
        </w:rPr>
        <w:t>Titer</w:t>
      </w:r>
      <w:proofErr w:type="spellEnd"/>
      <w:r w:rsidRPr="00382DAE">
        <w:rPr>
          <w:rFonts w:ascii="Arial" w:eastAsia="Times New Roman" w:hAnsi="Arial" w:cs="Arial"/>
          <w:sz w:val="20"/>
          <w:szCs w:val="20"/>
          <w:lang w:eastAsia="sl-SI"/>
        </w:rPr>
        <w:t xml:space="preserve"> označuje zadnje razredčenje reagenta v seriji, ki še kaže mikroskopsko vidno aglutinacijo. </w:t>
      </w:r>
      <w:r w:rsidRPr="00382DAE">
        <w:rPr>
          <w:rFonts w:ascii="Arial" w:eastAsia="Times New Roman" w:hAnsi="Arial" w:cs="Arial"/>
          <w:sz w:val="20"/>
          <w:szCs w:val="20"/>
          <w:lang w:eastAsia="sl-SI"/>
        </w:rPr>
        <w:br/>
        <w:t xml:space="preserve">Jakost reagentov za določanje krvnih skupin, za katere obstajajo mednarodni standardni pripravki (trenutno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in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in nepopoln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se lahko izrazi v mednarodnih enotah* na podlagi </w:t>
      </w:r>
      <w:r w:rsidRPr="00382DAE">
        <w:rPr>
          <w:rFonts w:ascii="Arial" w:eastAsia="Times New Roman" w:hAnsi="Arial" w:cs="Arial"/>
          <w:sz w:val="20"/>
          <w:szCs w:val="20"/>
          <w:lang w:eastAsia="sl-SI"/>
        </w:rPr>
        <w:lastRenderedPageBreak/>
        <w:t xml:space="preserve">titracije neznanega reagenta v primerjavi z mednarodnim standardom ali državnim </w:t>
      </w:r>
      <w:proofErr w:type="spellStart"/>
      <w:r w:rsidRPr="00382DAE">
        <w:rPr>
          <w:rFonts w:ascii="Arial" w:eastAsia="Times New Roman" w:hAnsi="Arial" w:cs="Arial"/>
          <w:sz w:val="20"/>
          <w:szCs w:val="20"/>
          <w:lang w:eastAsia="sl-SI"/>
        </w:rPr>
        <w:t>podstandardom</w:t>
      </w:r>
      <w:proofErr w:type="spellEnd"/>
      <w:r w:rsidRPr="00382DAE">
        <w:rPr>
          <w:rFonts w:ascii="Arial" w:eastAsia="Times New Roman" w:hAnsi="Arial" w:cs="Arial"/>
          <w:sz w:val="20"/>
          <w:szCs w:val="20"/>
          <w:lang w:eastAsia="sl-SI"/>
        </w:rPr>
        <w: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Mednarodni standardni pripravki serumov za določanje krvnih skupin so na voljo v ampulah, ki vsebujejo dehidriran človeški serum. Kadar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in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w:t>
      </w:r>
      <w:proofErr w:type="spellStart"/>
      <w:r w:rsidRPr="00382DAE">
        <w:rPr>
          <w:rFonts w:ascii="Arial" w:eastAsia="Times New Roman" w:hAnsi="Arial" w:cs="Arial"/>
          <w:sz w:val="20"/>
          <w:szCs w:val="20"/>
          <w:lang w:eastAsia="sl-SI"/>
        </w:rPr>
        <w:t>rekonstituiramo</w:t>
      </w:r>
      <w:proofErr w:type="spellEnd"/>
      <w:r w:rsidRPr="00382DAE">
        <w:rPr>
          <w:rFonts w:ascii="Arial" w:eastAsia="Times New Roman" w:hAnsi="Arial" w:cs="Arial"/>
          <w:sz w:val="20"/>
          <w:szCs w:val="20"/>
          <w:lang w:eastAsia="sl-SI"/>
        </w:rPr>
        <w:t xml:space="preserve"> na volumen </w:t>
      </w:r>
      <w:r w:rsidRPr="00382DAE">
        <w:rPr>
          <w:rFonts w:ascii="Arial" w:eastAsia="Times New Roman" w:hAnsi="Arial" w:cs="Arial"/>
          <w:sz w:val="20"/>
          <w:szCs w:val="20"/>
          <w:lang w:eastAsia="sl-SI"/>
        </w:rPr>
        <w:br/>
        <w:t xml:space="preserve">1 ml, vsebujeta po definiciji 256 mednarodnih enot na ml. Dobiti ju je mogoče brezplačno pri Mednarodnem laboratoriju za biološke standarde pri Svetovni zdravstveni organizaciji, </w:t>
      </w:r>
      <w:proofErr w:type="spellStart"/>
      <w:r w:rsidRPr="00382DAE">
        <w:rPr>
          <w:rFonts w:ascii="Arial" w:eastAsia="Times New Roman" w:hAnsi="Arial" w:cs="Arial"/>
          <w:i/>
          <w:iCs/>
          <w:sz w:val="20"/>
          <w:szCs w:val="20"/>
          <w:lang w:eastAsia="sl-SI"/>
        </w:rPr>
        <w:t>Statens</w:t>
      </w:r>
      <w:proofErr w:type="spellEnd"/>
      <w:r w:rsidRPr="00382DAE">
        <w:rPr>
          <w:rFonts w:ascii="Arial" w:eastAsia="Times New Roman" w:hAnsi="Arial" w:cs="Arial"/>
          <w:i/>
          <w:iCs/>
          <w:sz w:val="20"/>
          <w:szCs w:val="20"/>
          <w:lang w:eastAsia="sl-SI"/>
        </w:rPr>
        <w:t xml:space="preserve"> </w:t>
      </w:r>
      <w:proofErr w:type="spellStart"/>
      <w:r w:rsidRPr="00382DAE">
        <w:rPr>
          <w:rFonts w:ascii="Arial" w:eastAsia="Times New Roman" w:hAnsi="Arial" w:cs="Arial"/>
          <w:i/>
          <w:iCs/>
          <w:sz w:val="20"/>
          <w:szCs w:val="20"/>
          <w:lang w:eastAsia="sl-SI"/>
        </w:rPr>
        <w:t>Seruminstitut</w:t>
      </w:r>
      <w:proofErr w:type="spellEnd"/>
      <w:r w:rsidRPr="00382DAE">
        <w:rPr>
          <w:rFonts w:ascii="Arial" w:eastAsia="Times New Roman" w:hAnsi="Arial" w:cs="Arial"/>
          <w:sz w:val="20"/>
          <w:szCs w:val="20"/>
          <w:lang w:eastAsia="sl-SI"/>
        </w:rPr>
        <w:t xml:space="preserve">, Köbenhavn. </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Naslednja tabela prikazuje primer primerjalne titracije mednarodnega standardnega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(S) in "neznanega" reagenta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-A (U) z rdečimi krvnimi celicami A1 in rdečimi krvnimi celicami A2B.</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7"/>
        <w:gridCol w:w="1664"/>
        <w:gridCol w:w="1636"/>
        <w:gridCol w:w="1988"/>
        <w:gridCol w:w="2245"/>
      </w:tblGrid>
      <w:tr w:rsidR="00382DAE" w:rsidRPr="00382DAE" w:rsidTr="00382DAE">
        <w:trPr>
          <w:trHeight w:val="300"/>
          <w:tblCellSpacing w:w="7" w:type="dxa"/>
        </w:trPr>
        <w:tc>
          <w:tcPr>
            <w:tcW w:w="1635"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 xml:space="preserve">     </w:t>
            </w:r>
          </w:p>
        </w:tc>
        <w:tc>
          <w:tcPr>
            <w:tcW w:w="1680"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Serum S</w:t>
            </w:r>
          </w:p>
        </w:tc>
        <w:tc>
          <w:tcPr>
            <w:tcW w:w="1650"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Reagent U</w:t>
            </w:r>
          </w:p>
        </w:tc>
        <w:tc>
          <w:tcPr>
            <w:tcW w:w="2040"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Serum S</w:t>
            </w:r>
          </w:p>
        </w:tc>
        <w:tc>
          <w:tcPr>
            <w:tcW w:w="2295"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Reagent U</w:t>
            </w:r>
          </w:p>
        </w:tc>
      </w:tr>
      <w:tr w:rsidR="00382DAE" w:rsidRPr="00382DAE" w:rsidTr="00382DAE">
        <w:trPr>
          <w:trHeight w:val="285"/>
          <w:tblCellSpacing w:w="7" w:type="dxa"/>
        </w:trPr>
        <w:tc>
          <w:tcPr>
            <w:tcW w:w="1635"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Krvna celica A1</w:t>
            </w:r>
          </w:p>
        </w:tc>
        <w:tc>
          <w:tcPr>
            <w:tcW w:w="1680"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1 : 512</w:t>
            </w:r>
          </w:p>
        </w:tc>
        <w:tc>
          <w:tcPr>
            <w:tcW w:w="1650"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1 : 128</w:t>
            </w:r>
          </w:p>
        </w:tc>
        <w:tc>
          <w:tcPr>
            <w:tcW w:w="2040"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256</w:t>
            </w:r>
          </w:p>
        </w:tc>
        <w:tc>
          <w:tcPr>
            <w:tcW w:w="2295"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64</w:t>
            </w:r>
          </w:p>
        </w:tc>
      </w:tr>
      <w:tr w:rsidR="00382DAE" w:rsidRPr="00382DAE" w:rsidTr="00382DAE">
        <w:trPr>
          <w:tblCellSpacing w:w="7" w:type="dxa"/>
        </w:trPr>
        <w:tc>
          <w:tcPr>
            <w:tcW w:w="1635"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proofErr w:type="spellStart"/>
            <w:r w:rsidRPr="00382DAE">
              <w:rPr>
                <w:rFonts w:ascii="Arial" w:eastAsia="Times New Roman" w:hAnsi="Arial" w:cs="Arial"/>
                <w:sz w:val="20"/>
                <w:szCs w:val="20"/>
                <w:lang w:eastAsia="sl-SI"/>
              </w:rPr>
              <w:t>Krv</w:t>
            </w:r>
            <w:proofErr w:type="spellEnd"/>
            <w:r w:rsidRPr="00382DAE">
              <w:rPr>
                <w:rFonts w:ascii="Arial" w:eastAsia="Times New Roman" w:hAnsi="Arial" w:cs="Arial"/>
                <w:sz w:val="20"/>
                <w:szCs w:val="20"/>
                <w:lang w:eastAsia="sl-SI"/>
              </w:rPr>
              <w:t xml:space="preserve">. celica A2B </w:t>
            </w:r>
          </w:p>
        </w:tc>
        <w:tc>
          <w:tcPr>
            <w:tcW w:w="1680"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1 : 32</w:t>
            </w:r>
          </w:p>
        </w:tc>
        <w:tc>
          <w:tcPr>
            <w:tcW w:w="1650"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1 : 16</w:t>
            </w:r>
          </w:p>
        </w:tc>
        <w:tc>
          <w:tcPr>
            <w:tcW w:w="2040"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256</w:t>
            </w:r>
          </w:p>
        </w:tc>
        <w:tc>
          <w:tcPr>
            <w:tcW w:w="2295"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128</w:t>
            </w:r>
          </w:p>
        </w:tc>
      </w:tr>
      <w:tr w:rsidR="00382DAE" w:rsidRPr="00382DAE" w:rsidTr="00382DAE">
        <w:trPr>
          <w:trHeight w:val="285"/>
          <w:tblCellSpacing w:w="7" w:type="dxa"/>
        </w:trPr>
        <w:tc>
          <w:tcPr>
            <w:tcW w:w="1635"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 xml:space="preserve">   </w:t>
            </w:r>
          </w:p>
        </w:tc>
        <w:tc>
          <w:tcPr>
            <w:tcW w:w="1680"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proofErr w:type="spellStart"/>
            <w:r w:rsidRPr="00382DAE">
              <w:rPr>
                <w:rFonts w:ascii="Arial" w:eastAsia="Times New Roman" w:hAnsi="Arial" w:cs="Arial"/>
                <w:sz w:val="20"/>
                <w:szCs w:val="20"/>
                <w:lang w:eastAsia="sl-SI"/>
              </w:rPr>
              <w:t>titri</w:t>
            </w:r>
            <w:proofErr w:type="spellEnd"/>
            <w:r w:rsidRPr="00382DAE">
              <w:rPr>
                <w:rFonts w:ascii="Arial" w:eastAsia="Times New Roman" w:hAnsi="Arial" w:cs="Arial"/>
                <w:sz w:val="20"/>
                <w:szCs w:val="20"/>
                <w:lang w:eastAsia="sl-SI"/>
              </w:rPr>
              <w:t xml:space="preserve"> (ugotovljeni)</w:t>
            </w:r>
          </w:p>
        </w:tc>
        <w:tc>
          <w:tcPr>
            <w:tcW w:w="1650"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proofErr w:type="spellStart"/>
            <w:r w:rsidRPr="00382DAE">
              <w:rPr>
                <w:rFonts w:ascii="Arial" w:eastAsia="Times New Roman" w:hAnsi="Arial" w:cs="Arial"/>
                <w:sz w:val="20"/>
                <w:szCs w:val="20"/>
                <w:lang w:eastAsia="sl-SI"/>
              </w:rPr>
              <w:t>titri</w:t>
            </w:r>
            <w:proofErr w:type="spellEnd"/>
            <w:r w:rsidRPr="00382DAE">
              <w:rPr>
                <w:rFonts w:ascii="Arial" w:eastAsia="Times New Roman" w:hAnsi="Arial" w:cs="Arial"/>
                <w:sz w:val="20"/>
                <w:szCs w:val="20"/>
                <w:lang w:eastAsia="sl-SI"/>
              </w:rPr>
              <w:t xml:space="preserve"> (ugotovljeni)</w:t>
            </w:r>
          </w:p>
        </w:tc>
        <w:tc>
          <w:tcPr>
            <w:tcW w:w="2040"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enote (po definiciji)</w:t>
            </w:r>
          </w:p>
        </w:tc>
        <w:tc>
          <w:tcPr>
            <w:tcW w:w="2295" w:type="dxa"/>
            <w:tcBorders>
              <w:top w:val="outset" w:sz="6" w:space="0" w:color="auto"/>
              <w:left w:val="outset" w:sz="6" w:space="0" w:color="auto"/>
              <w:bottom w:val="outset" w:sz="6" w:space="0" w:color="auto"/>
              <w:right w:val="outset" w:sz="6" w:space="0" w:color="auto"/>
            </w:tcBorders>
            <w:hideMark/>
          </w:tcPr>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enote (po primerjavi)</w:t>
            </w:r>
          </w:p>
        </w:tc>
      </w:tr>
    </w:tbl>
    <w:p w:rsidR="00382DAE" w:rsidRPr="00382DAE" w:rsidRDefault="00382DAE" w:rsidP="00382DAE">
      <w:pPr>
        <w:spacing w:after="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 xml:space="preserve">* Glej </w:t>
      </w:r>
      <w:proofErr w:type="spellStart"/>
      <w:r w:rsidRPr="00382DAE">
        <w:rPr>
          <w:rFonts w:ascii="Arial" w:eastAsia="Times New Roman" w:hAnsi="Arial" w:cs="Arial"/>
          <w:i/>
          <w:iCs/>
          <w:sz w:val="20"/>
          <w:szCs w:val="20"/>
          <w:lang w:eastAsia="sl-SI"/>
        </w:rPr>
        <w:t>Bull</w:t>
      </w:r>
      <w:proofErr w:type="spellEnd"/>
      <w:r w:rsidRPr="00382DAE">
        <w:rPr>
          <w:rFonts w:ascii="Arial" w:eastAsia="Times New Roman" w:hAnsi="Arial" w:cs="Arial"/>
          <w:i/>
          <w:iCs/>
          <w:sz w:val="20"/>
          <w:szCs w:val="20"/>
          <w:lang w:eastAsia="sl-SI"/>
        </w:rPr>
        <w:t xml:space="preserve">, </w:t>
      </w:r>
      <w:proofErr w:type="spellStart"/>
      <w:r w:rsidRPr="00382DAE">
        <w:rPr>
          <w:rFonts w:ascii="Arial" w:eastAsia="Times New Roman" w:hAnsi="Arial" w:cs="Arial"/>
          <w:i/>
          <w:iCs/>
          <w:sz w:val="20"/>
          <w:szCs w:val="20"/>
          <w:lang w:eastAsia="sl-SI"/>
        </w:rPr>
        <w:t>World</w:t>
      </w:r>
      <w:proofErr w:type="spellEnd"/>
      <w:r w:rsidRPr="00382DAE">
        <w:rPr>
          <w:rFonts w:ascii="Arial" w:eastAsia="Times New Roman" w:hAnsi="Arial" w:cs="Arial"/>
          <w:i/>
          <w:iCs/>
          <w:sz w:val="20"/>
          <w:szCs w:val="20"/>
          <w:lang w:eastAsia="sl-SI"/>
        </w:rPr>
        <w:t xml:space="preserve"> </w:t>
      </w:r>
      <w:proofErr w:type="spellStart"/>
      <w:r w:rsidRPr="00382DAE">
        <w:rPr>
          <w:rFonts w:ascii="Arial" w:eastAsia="Times New Roman" w:hAnsi="Arial" w:cs="Arial"/>
          <w:i/>
          <w:iCs/>
          <w:sz w:val="20"/>
          <w:szCs w:val="20"/>
          <w:lang w:eastAsia="sl-SI"/>
        </w:rPr>
        <w:t>Health</w:t>
      </w:r>
      <w:proofErr w:type="spellEnd"/>
      <w:r w:rsidRPr="00382DAE">
        <w:rPr>
          <w:rFonts w:ascii="Arial" w:eastAsia="Times New Roman" w:hAnsi="Arial" w:cs="Arial"/>
          <w:i/>
          <w:iCs/>
          <w:sz w:val="20"/>
          <w:szCs w:val="20"/>
          <w:lang w:eastAsia="sl-SI"/>
        </w:rPr>
        <w:t xml:space="preserve"> </w:t>
      </w:r>
      <w:proofErr w:type="spellStart"/>
      <w:r w:rsidRPr="00382DAE">
        <w:rPr>
          <w:rFonts w:ascii="Arial" w:eastAsia="Times New Roman" w:hAnsi="Arial" w:cs="Arial"/>
          <w:i/>
          <w:iCs/>
          <w:sz w:val="20"/>
          <w:szCs w:val="20"/>
          <w:lang w:eastAsia="sl-SI"/>
        </w:rPr>
        <w:t>Organization</w:t>
      </w:r>
      <w:proofErr w:type="spellEnd"/>
      <w:r w:rsidRPr="00382DAE">
        <w:rPr>
          <w:rFonts w:ascii="Arial" w:eastAsia="Times New Roman" w:hAnsi="Arial" w:cs="Arial"/>
          <w:i/>
          <w:iCs/>
          <w:sz w:val="20"/>
          <w:szCs w:val="20"/>
          <w:lang w:eastAsia="sl-SI"/>
        </w:rPr>
        <w:t xml:space="preserve"> 1954, 10, 937, 941 - 1950, 3, 301.</w:t>
      </w:r>
    </w:p>
    <w:p w:rsidR="001244BF" w:rsidRDefault="001244BF" w:rsidP="00382DAE">
      <w:pPr>
        <w:spacing w:after="240" w:line="360" w:lineRule="auto"/>
        <w:rPr>
          <w:rFonts w:ascii="Arial" w:eastAsia="Times New Roman" w:hAnsi="Arial" w:cs="Arial"/>
          <w:b/>
          <w:bCs/>
          <w:sz w:val="20"/>
          <w:szCs w:val="20"/>
          <w:lang w:eastAsia="sl-SI"/>
        </w:rPr>
      </w:pP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5. Shranjevanje</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 xml:space="preserve">Reagente za določanje krvnih skupin lahko hranimo v tekočem ali v dehidriranem stanju. Dehidrirane reagente hranimo v atmosferi inertnega plina ali v vakuumu v steklenički, v kateri so bili dehidrirani in ki je zaprta tako, da se prepreči prodiranje vlage. Dehidrirani reagent ne sme izgubiti več kot 0,5 odstotka svoje mase po dodatnem 24-urnem sušenju v prisotnosti fosforjevega </w:t>
      </w:r>
      <w:proofErr w:type="spellStart"/>
      <w:r w:rsidRPr="00382DAE">
        <w:rPr>
          <w:rFonts w:ascii="Arial" w:eastAsia="Times New Roman" w:hAnsi="Arial" w:cs="Arial"/>
          <w:sz w:val="20"/>
          <w:szCs w:val="20"/>
          <w:lang w:eastAsia="sl-SI"/>
        </w:rPr>
        <w:t>pentoksida</w:t>
      </w:r>
      <w:proofErr w:type="spellEnd"/>
      <w:r w:rsidRPr="00382DAE">
        <w:rPr>
          <w:rFonts w:ascii="Arial" w:eastAsia="Times New Roman" w:hAnsi="Arial" w:cs="Arial"/>
          <w:sz w:val="20"/>
          <w:szCs w:val="20"/>
          <w:lang w:eastAsia="sl-SI"/>
        </w:rPr>
        <w:t xml:space="preserve"> pri tlaku, ki ne presega 0,02 mm živega srebra.</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Reagente pripravljamo v aseptičnih pogojih in ne smejo biti bakteriološko kontaminirani. Za preprečitev rasti bakterij lahko pristojni državni organ odloči, da se reagentu (ali kateri koli raztopini, ki je priložena dehidriranim reagentom) doda antiseptik in/ali antibiotik pod pogojem, da v prisotnosti dodane učinkovine reagent še vedno izpolnjuje zahteve glede specifičnosti in jakosti.</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Serumi človeškega izvora za določanje krvnih skupin morajo vsebovati najmanj </w:t>
      </w:r>
      <w:r w:rsidRPr="00382DAE">
        <w:rPr>
          <w:rFonts w:ascii="Arial" w:eastAsia="Times New Roman" w:hAnsi="Arial" w:cs="Arial"/>
          <w:sz w:val="20"/>
          <w:szCs w:val="20"/>
          <w:lang w:eastAsia="sl-SI"/>
        </w:rPr>
        <w:br/>
        <w:t xml:space="preserve">2,5 mg proteinskega dušika na ml tekočega ali </w:t>
      </w:r>
      <w:proofErr w:type="spellStart"/>
      <w:r w:rsidRPr="00382DAE">
        <w:rPr>
          <w:rFonts w:ascii="Arial" w:eastAsia="Times New Roman" w:hAnsi="Arial" w:cs="Arial"/>
          <w:sz w:val="20"/>
          <w:szCs w:val="20"/>
          <w:lang w:eastAsia="sl-SI"/>
        </w:rPr>
        <w:t>rekonstituiranega</w:t>
      </w:r>
      <w:proofErr w:type="spellEnd"/>
      <w:r w:rsidRPr="00382DAE">
        <w:rPr>
          <w:rFonts w:ascii="Arial" w:eastAsia="Times New Roman" w:hAnsi="Arial" w:cs="Arial"/>
          <w:sz w:val="20"/>
          <w:szCs w:val="20"/>
          <w:lang w:eastAsia="sl-SI"/>
        </w:rPr>
        <w:t xml:space="preserve"> seruma.</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Reagenti v tekočem stanju ali po </w:t>
      </w:r>
      <w:proofErr w:type="spellStart"/>
      <w:r w:rsidRPr="00382DAE">
        <w:rPr>
          <w:rFonts w:ascii="Arial" w:eastAsia="Times New Roman" w:hAnsi="Arial" w:cs="Arial"/>
          <w:sz w:val="20"/>
          <w:szCs w:val="20"/>
          <w:lang w:eastAsia="sl-SI"/>
        </w:rPr>
        <w:t>rekonstituciji</w:t>
      </w:r>
      <w:proofErr w:type="spellEnd"/>
      <w:r w:rsidRPr="00382DAE">
        <w:rPr>
          <w:rFonts w:ascii="Arial" w:eastAsia="Times New Roman" w:hAnsi="Arial" w:cs="Arial"/>
          <w:sz w:val="20"/>
          <w:szCs w:val="20"/>
          <w:lang w:eastAsia="sl-SI"/>
        </w:rPr>
        <w:t xml:space="preserve"> morajo biti prozorni in ne smejo vsebovati nobene usedline, gela ali vidnih delcev.</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lastRenderedPageBreak/>
        <w:t>6. Obarvanje</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Reagenti za določanje krvnih skupin za mednarodno izmenjavo naj ne bodo, če je le mogoče, umetno obarvani, vsaj dokler ni dosežen mednarodni dogovor o enotnem sistemu. Kakršen koli dodatek barvila ne sme motiti specifične reakcije.</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7. Odmerjanje in volumen</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Reagente za določanje krvnih skupin pripravimo in razdelimo tako in v takih volumnih, da reagent v eni steklenički poleg izvedbe testov z neznanimi krvnimi celicami zadostuje za izvedbo testov s pozitivnimi in negativnimi kontrolnimi krvnimi celicami. Volumen ene stekleničke je takšen, da vsebina, če je to potrebno, omogoča izvedbo ustreznih testov jakosti, opisanih v tem protokolu.</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8. Dokumentacija in vzorci</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Laboratorij, ki proizvaja reagente, hrani pisno dokumentacijo o vseh fazah proizvodnje in kontrole reagentov za določanje krvnih skupin. Laboratorij hrani ustrezne vzorce vseh izdanih reagentov tako dolgo, da lahko utemeljeno domneva, da serija ni več v uporabi.</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9. Klasifikacija reagentov</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Reagenti, ki se uporabljajo za določanje krvnih skupin, lahko vsebujejo učinkovine človeškega, živalskega, rastlinskega (ali mineralnega) izvora, od katerih so nekatere aktivna sestavina, druge pa so dodatki za povečanje aktivnosti ali vzdrževanje stabilnosti reagentov.</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Reagenti so iz tehničnih razlogov razdeljeni v tri kategorije glede na izvor svoje aktivne sestavine. To pa ne pomeni, da reagenti človeškega izvora vsebujejo izključno učinkovine človeškega izvora ali da živalski in rastlinski reagenti ne morejo vsebovati učinkovin človeškega izvora.</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10. Etikete, kontrolni listi in certifikati</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Na vsaki končni steklenički je nalepljena etiketa, natisnjena v angleškem in francoskem jeziku, v črni barvi na belem papirju z naslednjimi podatki:</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1. ime in naslov proizvajalca;</w:t>
      </w:r>
      <w:r w:rsidRPr="00382DAE">
        <w:rPr>
          <w:rFonts w:ascii="Arial" w:eastAsia="Times New Roman" w:hAnsi="Arial" w:cs="Arial"/>
          <w:sz w:val="20"/>
          <w:szCs w:val="20"/>
          <w:lang w:eastAsia="sl-SI"/>
        </w:rPr>
        <w:br/>
        <w:t>2. ime reagenta, kot je navedeno v naslovu ustrezne specifikacije;</w:t>
      </w:r>
      <w:r w:rsidRPr="00382DAE">
        <w:rPr>
          <w:rFonts w:ascii="Arial" w:eastAsia="Times New Roman" w:hAnsi="Arial" w:cs="Arial"/>
          <w:sz w:val="20"/>
          <w:szCs w:val="20"/>
          <w:lang w:eastAsia="sl-SI"/>
        </w:rPr>
        <w:br/>
        <w:t>3. ime in količina antiseptika in/ali antibiotika, če sta prisotna in/ali navedba njune odsotnosti;</w:t>
      </w:r>
      <w:r w:rsidRPr="00382DAE">
        <w:rPr>
          <w:rFonts w:ascii="Arial" w:eastAsia="Times New Roman" w:hAnsi="Arial" w:cs="Arial"/>
          <w:sz w:val="20"/>
          <w:szCs w:val="20"/>
          <w:lang w:eastAsia="sl-SI"/>
        </w:rPr>
        <w:br/>
        <w:t xml:space="preserve">4. volumen, ali če je reagent dehidriran, volumen in sestava tekočine, ki je potrebna za </w:t>
      </w:r>
      <w:proofErr w:type="spellStart"/>
      <w:r w:rsidRPr="00382DAE">
        <w:rPr>
          <w:rFonts w:ascii="Arial" w:eastAsia="Times New Roman" w:hAnsi="Arial" w:cs="Arial"/>
          <w:sz w:val="20"/>
          <w:szCs w:val="20"/>
          <w:lang w:eastAsia="sl-SI"/>
        </w:rPr>
        <w:t>rekonstitucijo</w:t>
      </w:r>
      <w:proofErr w:type="spellEnd"/>
      <w:r w:rsidRPr="00382DAE">
        <w:rPr>
          <w:rFonts w:ascii="Arial" w:eastAsia="Times New Roman" w:hAnsi="Arial" w:cs="Arial"/>
          <w:sz w:val="20"/>
          <w:szCs w:val="20"/>
          <w:lang w:eastAsia="sl-SI"/>
        </w:rPr>
        <w:t xml:space="preserve">; </w:t>
      </w:r>
      <w:r w:rsidRPr="00382DAE">
        <w:rPr>
          <w:rFonts w:ascii="Arial" w:eastAsia="Times New Roman" w:hAnsi="Arial" w:cs="Arial"/>
          <w:sz w:val="20"/>
          <w:szCs w:val="20"/>
          <w:lang w:eastAsia="sl-SI"/>
        </w:rPr>
        <w:br/>
        <w:t>5. rok uporabnosti;</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lastRenderedPageBreak/>
        <w:t>6. številka serije.</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Ta etiketa ali etiketa na kartonski škatli, v kateri je več posameznih stekleničk, ali kontrolni list, ki je priložen stekleničkam, vsebuje naslednje podatke:</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1. polno ime in naslov proizvajalca;</w:t>
      </w:r>
      <w:r w:rsidRPr="00382DAE">
        <w:rPr>
          <w:rFonts w:ascii="Arial" w:eastAsia="Times New Roman" w:hAnsi="Arial" w:cs="Arial"/>
          <w:sz w:val="20"/>
          <w:szCs w:val="20"/>
          <w:lang w:eastAsia="sl-SI"/>
        </w:rPr>
        <w:br/>
        <w:t>2. ime reagenta, kot je navedeno v naslovu ustrezne specifikacije;</w:t>
      </w:r>
      <w:r w:rsidRPr="00382DAE">
        <w:rPr>
          <w:rFonts w:ascii="Arial" w:eastAsia="Times New Roman" w:hAnsi="Arial" w:cs="Arial"/>
          <w:sz w:val="20"/>
          <w:szCs w:val="20"/>
          <w:lang w:eastAsia="sl-SI"/>
        </w:rPr>
        <w:br/>
        <w:t xml:space="preserve">3. volumen, ali če je reagent dehidriran,volumen in sestava tekočine, ki je </w:t>
      </w:r>
      <w:r w:rsidRPr="00382DAE">
        <w:rPr>
          <w:rFonts w:ascii="Arial" w:eastAsia="Times New Roman" w:hAnsi="Arial" w:cs="Arial"/>
          <w:sz w:val="20"/>
          <w:szCs w:val="20"/>
          <w:lang w:eastAsia="sl-SI"/>
        </w:rPr>
        <w:br/>
        <w:t xml:space="preserve">potrebna za </w:t>
      </w:r>
      <w:proofErr w:type="spellStart"/>
      <w:r w:rsidRPr="00382DAE">
        <w:rPr>
          <w:rFonts w:ascii="Arial" w:eastAsia="Times New Roman" w:hAnsi="Arial" w:cs="Arial"/>
          <w:sz w:val="20"/>
          <w:szCs w:val="20"/>
          <w:lang w:eastAsia="sl-SI"/>
        </w:rPr>
        <w:t>rekonstitucijo</w:t>
      </w:r>
      <w:proofErr w:type="spellEnd"/>
      <w:r w:rsidRPr="00382DAE">
        <w:rPr>
          <w:rFonts w:ascii="Arial" w:eastAsia="Times New Roman" w:hAnsi="Arial" w:cs="Arial"/>
          <w:sz w:val="20"/>
          <w:szCs w:val="20"/>
          <w:lang w:eastAsia="sl-SI"/>
        </w:rPr>
        <w:t>;</w:t>
      </w:r>
      <w:r w:rsidRPr="00382DAE">
        <w:rPr>
          <w:rFonts w:ascii="Arial" w:eastAsia="Times New Roman" w:hAnsi="Arial" w:cs="Arial"/>
          <w:sz w:val="20"/>
          <w:szCs w:val="20"/>
          <w:lang w:eastAsia="sl-SI"/>
        </w:rPr>
        <w:br/>
        <w:t>4. datum zadnjega preverjanja jakosti;</w:t>
      </w:r>
      <w:r w:rsidRPr="00382DAE">
        <w:rPr>
          <w:rFonts w:ascii="Arial" w:eastAsia="Times New Roman" w:hAnsi="Arial" w:cs="Arial"/>
          <w:sz w:val="20"/>
          <w:szCs w:val="20"/>
          <w:lang w:eastAsia="sl-SI"/>
        </w:rPr>
        <w:br/>
        <w:t>5. rok uporabnosti (če obstaja);</w:t>
      </w:r>
      <w:r w:rsidRPr="00382DAE">
        <w:rPr>
          <w:rFonts w:ascii="Arial" w:eastAsia="Times New Roman" w:hAnsi="Arial" w:cs="Arial"/>
          <w:sz w:val="20"/>
          <w:szCs w:val="20"/>
          <w:lang w:eastAsia="sl-SI"/>
        </w:rPr>
        <w:br/>
        <w:t>6. številka serije;</w:t>
      </w:r>
      <w:r w:rsidRPr="00382DAE">
        <w:rPr>
          <w:rFonts w:ascii="Arial" w:eastAsia="Times New Roman" w:hAnsi="Arial" w:cs="Arial"/>
          <w:sz w:val="20"/>
          <w:szCs w:val="20"/>
          <w:lang w:eastAsia="sl-SI"/>
        </w:rPr>
        <w:br/>
        <w:t>7. ustrezen opis načina uporabe, ki ga priporoča proizvajalec;</w:t>
      </w:r>
      <w:r w:rsidRPr="00382DAE">
        <w:rPr>
          <w:rFonts w:ascii="Arial" w:eastAsia="Times New Roman" w:hAnsi="Arial" w:cs="Arial"/>
          <w:sz w:val="20"/>
          <w:szCs w:val="20"/>
          <w:lang w:eastAsia="sl-SI"/>
        </w:rPr>
        <w:br/>
        <w:t xml:space="preserve">8. pogoji hranjenja neodprtih ampul in varnostni ukrepi, ki jih je treba upoštevati po </w:t>
      </w:r>
      <w:r w:rsidRPr="00382DAE">
        <w:rPr>
          <w:rFonts w:ascii="Arial" w:eastAsia="Times New Roman" w:hAnsi="Arial" w:cs="Arial"/>
          <w:sz w:val="20"/>
          <w:szCs w:val="20"/>
          <w:lang w:eastAsia="sl-SI"/>
        </w:rPr>
        <w:br/>
        <w:t>odprtju ampul;</w:t>
      </w:r>
      <w:r w:rsidRPr="00382DAE">
        <w:rPr>
          <w:rFonts w:ascii="Arial" w:eastAsia="Times New Roman" w:hAnsi="Arial" w:cs="Arial"/>
          <w:sz w:val="20"/>
          <w:szCs w:val="20"/>
          <w:lang w:eastAsia="sl-SI"/>
        </w:rPr>
        <w:br/>
        <w:t>9. natančna sestava, vključno z navedbo antiseptika in/ali antibiotika, če sta dodana;</w:t>
      </w:r>
      <w:r w:rsidRPr="00382DAE">
        <w:rPr>
          <w:rFonts w:ascii="Arial" w:eastAsia="Times New Roman" w:hAnsi="Arial" w:cs="Arial"/>
          <w:sz w:val="20"/>
          <w:szCs w:val="20"/>
          <w:lang w:eastAsia="sl-SI"/>
        </w:rPr>
        <w:br/>
        <w:t>10. izjava o tem, ali izdelek vsebuje snovi človeškega izvora ali ne.</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Vsaki pošiljki je priložen certifikat, kot je navedeno v 4. členu sporazuma in v prilogi k temu protokolu. Vzorca etikete in kontrolnega lista sta priložena temu protokolu.</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POSEBNE DOLOČBE</w:t>
      </w:r>
      <w:r w:rsidRPr="00382DAE">
        <w:rPr>
          <w:rFonts w:ascii="Arial" w:eastAsia="Times New Roman" w:hAnsi="Arial" w:cs="Arial"/>
          <w:b/>
          <w:bCs/>
          <w:sz w:val="20"/>
          <w:szCs w:val="20"/>
          <w:lang w:eastAsia="sl-SI"/>
        </w:rPr>
        <w:br/>
        <w:t>A) SERUMI ZA DOLOČANJE KRVNIH SKUPIN ČLOVEŠKEGA IZVORA</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a) Serumi človeškega izvora za določanje krvnih skupin AB0</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 xml:space="preserve">i) </w:t>
      </w:r>
      <w:r w:rsidRPr="00382DAE">
        <w:rPr>
          <w:rFonts w:ascii="Arial" w:eastAsia="Times New Roman" w:hAnsi="Arial" w:cs="Arial"/>
          <w:i/>
          <w:iCs/>
          <w:sz w:val="20"/>
          <w:szCs w:val="20"/>
          <w:lang w:eastAsia="sl-SI"/>
        </w:rPr>
        <w:t xml:space="preserve">Serum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-A za določanje krvnih skupin (humani)</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pridobivamo iz krvi izbranih oseb skupine B, ki so bile imunizirane ali ne z rdečimi krvnimi celicami skupine A ali s specifično učinkovino skupine A.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-A aglutinira človeške rdeče krvne celice, ki vsebujejo antigen A, to je krvne celice krvnih skupin A in AB, vključno s podskupinami A1, A2, A1B in A2B, ne aglutinira pa človeških rdečih krvnih celic, ki ne vsebujejo antigena A, to je krvnih celic krvnih skupin 0 in B.</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JAKOST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Titracija</w:t>
      </w:r>
      <w:r w:rsidRPr="00382DAE">
        <w:rPr>
          <w:rFonts w:ascii="Arial" w:eastAsia="Times New Roman" w:hAnsi="Arial" w:cs="Arial"/>
          <w:sz w:val="20"/>
          <w:szCs w:val="20"/>
          <w:lang w:eastAsia="sl-SI"/>
        </w:rPr>
        <w:br/>
        <w:t xml:space="preserve">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titriramo ločeno za suspenzije krvnih celic A1, A2 in A2B vzporedno z </w:t>
      </w:r>
      <w:proofErr w:type="spellStart"/>
      <w:r w:rsidRPr="00382DAE">
        <w:rPr>
          <w:rFonts w:ascii="Arial" w:eastAsia="Times New Roman" w:hAnsi="Arial" w:cs="Arial"/>
          <w:sz w:val="20"/>
          <w:szCs w:val="20"/>
          <w:lang w:eastAsia="sl-SI"/>
        </w:rPr>
        <w:t>rekonstituiranim</w:t>
      </w:r>
      <w:proofErr w:type="spellEnd"/>
      <w:r w:rsidRPr="00382DAE">
        <w:rPr>
          <w:rFonts w:ascii="Arial" w:eastAsia="Times New Roman" w:hAnsi="Arial" w:cs="Arial"/>
          <w:sz w:val="20"/>
          <w:szCs w:val="20"/>
          <w:lang w:eastAsia="sl-SI"/>
        </w:rPr>
        <w:t xml:space="preserve">, vendar nerazredčenim mednarodnim standardnim pripravkom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za določanje krvnih skupin ali z enakovrednim referenčnim pripravkom. Jakost seruma je v vsakem primeru najmanj 64 </w:t>
      </w:r>
      <w:r w:rsidRPr="00382DAE">
        <w:rPr>
          <w:rFonts w:ascii="Arial" w:eastAsia="Times New Roman" w:hAnsi="Arial" w:cs="Arial"/>
          <w:sz w:val="20"/>
          <w:szCs w:val="20"/>
          <w:lang w:eastAsia="sl-SI"/>
        </w:rPr>
        <w:lastRenderedPageBreak/>
        <w:t>mednarodnih enot na ml.</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Določanje </w:t>
      </w:r>
      <w:proofErr w:type="spellStart"/>
      <w:r w:rsidRPr="00382DAE">
        <w:rPr>
          <w:rFonts w:ascii="Arial" w:eastAsia="Times New Roman" w:hAnsi="Arial" w:cs="Arial"/>
          <w:sz w:val="20"/>
          <w:szCs w:val="20"/>
          <w:lang w:eastAsia="sl-SI"/>
        </w:rPr>
        <w:t>avidnosti</w:t>
      </w:r>
      <w:proofErr w:type="spellEnd"/>
      <w:r w:rsidRPr="00382DAE">
        <w:rPr>
          <w:rFonts w:ascii="Arial" w:eastAsia="Times New Roman" w:hAnsi="Arial" w:cs="Arial"/>
          <w:sz w:val="20"/>
          <w:szCs w:val="20"/>
          <w:lang w:eastAsia="sl-SI"/>
        </w:rPr>
        <w:br/>
        <w:t xml:space="preserve">Kadar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na stekleni ploščici zmešamo z enakim volumnom suspenzije celic A1, A2 in A2B z volumensko frakcijo od 0,05 do 0,1, se mora aglutinacija pojaviti v največ dvakratnem času, ki je potreben za izvedbo enakega testa na </w:t>
      </w:r>
      <w:proofErr w:type="spellStart"/>
      <w:r w:rsidRPr="00382DAE">
        <w:rPr>
          <w:rFonts w:ascii="Arial" w:eastAsia="Times New Roman" w:hAnsi="Arial" w:cs="Arial"/>
          <w:sz w:val="20"/>
          <w:szCs w:val="20"/>
          <w:lang w:eastAsia="sl-SI"/>
        </w:rPr>
        <w:t>rekonstituiranem</w:t>
      </w:r>
      <w:proofErr w:type="spellEnd"/>
      <w:r w:rsidRPr="00382DAE">
        <w:rPr>
          <w:rFonts w:ascii="Arial" w:eastAsia="Times New Roman" w:hAnsi="Arial" w:cs="Arial"/>
          <w:sz w:val="20"/>
          <w:szCs w:val="20"/>
          <w:lang w:eastAsia="sl-SI"/>
        </w:rPr>
        <w:t xml:space="preserve">, vendar nerazredčenem mednarodnem standardnem pripravku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za določanje krvnih skupin ali z referenčnim standardom z enakovredno </w:t>
      </w:r>
      <w:proofErr w:type="spellStart"/>
      <w:r w:rsidRPr="00382DAE">
        <w:rPr>
          <w:rFonts w:ascii="Arial" w:eastAsia="Times New Roman" w:hAnsi="Arial" w:cs="Arial"/>
          <w:sz w:val="20"/>
          <w:szCs w:val="20"/>
          <w:lang w:eastAsia="sl-SI"/>
        </w:rPr>
        <w:t>avidnostjo</w:t>
      </w:r>
      <w:proofErr w:type="spellEnd"/>
      <w:r w:rsidRPr="00382DAE">
        <w:rPr>
          <w:rFonts w:ascii="Arial" w:eastAsia="Times New Roman" w:hAnsi="Arial" w:cs="Arial"/>
          <w:sz w:val="20"/>
          <w:szCs w:val="20"/>
          <w:lang w:eastAsia="sl-SI"/>
        </w:rPr>
        <w: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r>
      <w:proofErr w:type="spellStart"/>
      <w:r w:rsidRPr="00382DAE">
        <w:rPr>
          <w:rFonts w:ascii="Arial" w:eastAsia="Times New Roman" w:hAnsi="Arial" w:cs="Arial"/>
          <w:sz w:val="20"/>
          <w:szCs w:val="20"/>
          <w:lang w:eastAsia="sl-SI"/>
        </w:rPr>
        <w:t>ii</w:t>
      </w:r>
      <w:proofErr w:type="spellEnd"/>
      <w:r w:rsidRPr="00382DAE">
        <w:rPr>
          <w:rFonts w:ascii="Arial" w:eastAsia="Times New Roman" w:hAnsi="Arial" w:cs="Arial"/>
          <w:sz w:val="20"/>
          <w:szCs w:val="20"/>
          <w:lang w:eastAsia="sl-SI"/>
        </w:rPr>
        <w:t xml:space="preserve">) </w:t>
      </w:r>
      <w:r w:rsidRPr="00382DAE">
        <w:rPr>
          <w:rFonts w:ascii="Arial" w:eastAsia="Times New Roman" w:hAnsi="Arial" w:cs="Arial"/>
          <w:i/>
          <w:iCs/>
          <w:sz w:val="20"/>
          <w:szCs w:val="20"/>
          <w:lang w:eastAsia="sl-SI"/>
        </w:rPr>
        <w:t xml:space="preserve">Serum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-B za določanje krvnih skupin (humani)</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pridobivamo iz krvi izbranih oseb skupine A, ki so bile imunizirane ali ne z rdečimi krvnimi celicami skupine B ali s specifično učinkovino skupine B.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-B aglutinira človeške rdeče krvne celice, ki vsebujejo antigen B, to je krvne celice krvnih skupin B in AB, ne aglutinira pa človeških rdečih krvnih celic, ki ne vsebujejo antigena B, to je krvnih skupin 0 in A.</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JAKOST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Titracija</w:t>
      </w:r>
      <w:r w:rsidRPr="00382DAE">
        <w:rPr>
          <w:rFonts w:ascii="Arial" w:eastAsia="Times New Roman" w:hAnsi="Arial" w:cs="Arial"/>
          <w:sz w:val="20"/>
          <w:szCs w:val="20"/>
          <w:lang w:eastAsia="sl-SI"/>
        </w:rPr>
        <w:br/>
        <w:t xml:space="preserve">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titriramo in dodamo suspenzijo krvnih celic skupine B vzporedno z </w:t>
      </w:r>
      <w:proofErr w:type="spellStart"/>
      <w:r w:rsidRPr="00382DAE">
        <w:rPr>
          <w:rFonts w:ascii="Arial" w:eastAsia="Times New Roman" w:hAnsi="Arial" w:cs="Arial"/>
          <w:sz w:val="20"/>
          <w:szCs w:val="20"/>
          <w:lang w:eastAsia="sl-SI"/>
        </w:rPr>
        <w:t>rekonstituiranim</w:t>
      </w:r>
      <w:proofErr w:type="spellEnd"/>
      <w:r w:rsidRPr="00382DAE">
        <w:rPr>
          <w:rFonts w:ascii="Arial" w:eastAsia="Times New Roman" w:hAnsi="Arial" w:cs="Arial"/>
          <w:sz w:val="20"/>
          <w:szCs w:val="20"/>
          <w:lang w:eastAsia="sl-SI"/>
        </w:rPr>
        <w:t xml:space="preserve">, vendar nerazredčenim mednarodnim standardnim pripravkom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-B za določanje krvnih skupin ali z enakovrednim referenčnim pripravkom. Jakost seruma je najmanj 64 mednarodnih enot na ml.</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Določanje </w:t>
      </w:r>
      <w:proofErr w:type="spellStart"/>
      <w:r w:rsidRPr="00382DAE">
        <w:rPr>
          <w:rFonts w:ascii="Arial" w:eastAsia="Times New Roman" w:hAnsi="Arial" w:cs="Arial"/>
          <w:sz w:val="20"/>
          <w:szCs w:val="20"/>
          <w:lang w:eastAsia="sl-SI"/>
        </w:rPr>
        <w:t>avidnosti</w:t>
      </w:r>
      <w:proofErr w:type="spellEnd"/>
      <w:r w:rsidRPr="00382DAE">
        <w:rPr>
          <w:rFonts w:ascii="Arial" w:eastAsia="Times New Roman" w:hAnsi="Arial" w:cs="Arial"/>
          <w:sz w:val="20"/>
          <w:szCs w:val="20"/>
          <w:lang w:eastAsia="sl-SI"/>
        </w:rPr>
        <w:br/>
        <w:t xml:space="preserve">Kadar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na stekleni ploščici zmešamo z enakim volumnom suspenzije celic skupine B z volumensko frakcijo od 0,05 do 0,1, se mora aglutinacija pojaviti v največ dvakratnem času, ki je potreben za izvedbo enakega testa na </w:t>
      </w:r>
      <w:proofErr w:type="spellStart"/>
      <w:r w:rsidRPr="00382DAE">
        <w:rPr>
          <w:rFonts w:ascii="Arial" w:eastAsia="Times New Roman" w:hAnsi="Arial" w:cs="Arial"/>
          <w:sz w:val="20"/>
          <w:szCs w:val="20"/>
          <w:lang w:eastAsia="sl-SI"/>
        </w:rPr>
        <w:t>rekonstituiranem</w:t>
      </w:r>
      <w:proofErr w:type="spellEnd"/>
      <w:r w:rsidRPr="00382DAE">
        <w:rPr>
          <w:rFonts w:ascii="Arial" w:eastAsia="Times New Roman" w:hAnsi="Arial" w:cs="Arial"/>
          <w:sz w:val="20"/>
          <w:szCs w:val="20"/>
          <w:lang w:eastAsia="sl-SI"/>
        </w:rPr>
        <w:t xml:space="preserve">, vendar nerazredčenem mednarodnem standardnem pripravku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za določanje krvnih skupin ali z referenčnim standardom z enakovredno </w:t>
      </w:r>
      <w:proofErr w:type="spellStart"/>
      <w:r w:rsidRPr="00382DAE">
        <w:rPr>
          <w:rFonts w:ascii="Arial" w:eastAsia="Times New Roman" w:hAnsi="Arial" w:cs="Arial"/>
          <w:sz w:val="20"/>
          <w:szCs w:val="20"/>
          <w:lang w:eastAsia="sl-SI"/>
        </w:rPr>
        <w:t>avidnostjo</w:t>
      </w:r>
      <w:proofErr w:type="spellEnd"/>
      <w:r w:rsidRPr="00382DAE">
        <w:rPr>
          <w:rFonts w:ascii="Arial" w:eastAsia="Times New Roman" w:hAnsi="Arial" w:cs="Arial"/>
          <w:sz w:val="20"/>
          <w:szCs w:val="20"/>
          <w:lang w:eastAsia="sl-SI"/>
        </w:rPr>
        <w: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r>
      <w:proofErr w:type="spellStart"/>
      <w:r w:rsidRPr="00382DAE">
        <w:rPr>
          <w:rFonts w:ascii="Arial" w:eastAsia="Times New Roman" w:hAnsi="Arial" w:cs="Arial"/>
          <w:sz w:val="20"/>
          <w:szCs w:val="20"/>
          <w:lang w:eastAsia="sl-SI"/>
        </w:rPr>
        <w:t>iii</w:t>
      </w:r>
      <w:proofErr w:type="spellEnd"/>
      <w:r w:rsidRPr="00382DAE">
        <w:rPr>
          <w:rFonts w:ascii="Arial" w:eastAsia="Times New Roman" w:hAnsi="Arial" w:cs="Arial"/>
          <w:sz w:val="20"/>
          <w:szCs w:val="20"/>
          <w:lang w:eastAsia="sl-SI"/>
        </w:rPr>
        <w:t>)</w:t>
      </w:r>
      <w:r w:rsidRPr="00382DAE">
        <w:rPr>
          <w:rFonts w:ascii="Arial" w:eastAsia="Times New Roman" w:hAnsi="Arial" w:cs="Arial"/>
          <w:i/>
          <w:iCs/>
          <w:sz w:val="20"/>
          <w:szCs w:val="20"/>
          <w:lang w:eastAsia="sl-SI"/>
        </w:rPr>
        <w:t xml:space="preserve"> Serum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 xml:space="preserve">-A +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-B (skupina 0) za določanje krvnih skupin(humani)</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(skupina 0) pridobivamo iz krvi izbranih oseb skupine 0, ki so bile imunizirane ali ne z rdečimi krvnimi celicami skupine A in skupine B ali s specifičnima učinkovinama skupine A in skupine B.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(skupina 0) aglutinira človeške rdeče krvne celice, ki vsebujejo antigene A ali B ali oboje, to je krvne celice skupine A vključno s podskupinama A1 in A2, skupine B in skupine AB vključno s podskupinama A1B in A2B, ne aglutinira pa človeških rdečih krvnih celic, ki ne vsebujejo antigenov A ali B, to je krvnih celic skupine 0. Aglutinira človeške rdeče krvne celice, ki vsebujejo antigen </w:t>
      </w:r>
      <w:proofErr w:type="spellStart"/>
      <w:r w:rsidRPr="00382DAE">
        <w:rPr>
          <w:rFonts w:ascii="Arial" w:eastAsia="Times New Roman" w:hAnsi="Arial" w:cs="Arial"/>
          <w:sz w:val="20"/>
          <w:szCs w:val="20"/>
          <w:lang w:eastAsia="sl-SI"/>
        </w:rPr>
        <w:t>Ax</w:t>
      </w:r>
      <w:proofErr w:type="spellEnd"/>
      <w:r w:rsidRPr="00382DAE">
        <w:rPr>
          <w:rFonts w:ascii="Arial" w:eastAsia="Times New Roman" w:hAnsi="Arial" w:cs="Arial"/>
          <w:sz w:val="20"/>
          <w:szCs w:val="20"/>
          <w:lang w:eastAsia="sl-SI"/>
        </w:rPr>
        <w:t xml:space="preserve"> (</w:t>
      </w:r>
      <w:proofErr w:type="spellStart"/>
      <w:r w:rsidRPr="00382DAE">
        <w:rPr>
          <w:rFonts w:ascii="Arial" w:eastAsia="Times New Roman" w:hAnsi="Arial" w:cs="Arial"/>
          <w:sz w:val="20"/>
          <w:szCs w:val="20"/>
          <w:lang w:eastAsia="sl-SI"/>
        </w:rPr>
        <w:t>Ay</w:t>
      </w:r>
      <w:proofErr w:type="spellEnd"/>
      <w:r w:rsidRPr="00382DAE">
        <w:rPr>
          <w:rFonts w:ascii="Arial" w:eastAsia="Times New Roman" w:hAnsi="Arial" w:cs="Arial"/>
          <w:sz w:val="20"/>
          <w:szCs w:val="20"/>
          <w:lang w:eastAsia="sl-SI"/>
        </w:rPr>
        <w:t xml:space="preserve"> ali A o) (ki jih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pridobljen iz krvi krvodajalcev skupine B, </w:t>
      </w:r>
      <w:r w:rsidRPr="00382DAE">
        <w:rPr>
          <w:rFonts w:ascii="Arial" w:eastAsia="Times New Roman" w:hAnsi="Arial" w:cs="Arial"/>
          <w:sz w:val="20"/>
          <w:szCs w:val="20"/>
          <w:lang w:eastAsia="sl-SI"/>
        </w:rPr>
        <w:lastRenderedPageBreak/>
        <w:t>običajno ne aglutinira).</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JAKOST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Titracija</w:t>
      </w:r>
      <w:r w:rsidRPr="00382DAE">
        <w:rPr>
          <w:rFonts w:ascii="Arial" w:eastAsia="Times New Roman" w:hAnsi="Arial" w:cs="Arial"/>
          <w:sz w:val="20"/>
          <w:szCs w:val="20"/>
          <w:lang w:eastAsia="sl-SI"/>
        </w:rPr>
        <w:br/>
        <w:t xml:space="preserve">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(skupina 0) titriramo ločeno za suspenziji krvnih celic A1 in A2 vzporedno z </w:t>
      </w:r>
      <w:proofErr w:type="spellStart"/>
      <w:r w:rsidRPr="00382DAE">
        <w:rPr>
          <w:rFonts w:ascii="Arial" w:eastAsia="Times New Roman" w:hAnsi="Arial" w:cs="Arial"/>
          <w:sz w:val="20"/>
          <w:szCs w:val="20"/>
          <w:lang w:eastAsia="sl-SI"/>
        </w:rPr>
        <w:t>rekonstituiranim</w:t>
      </w:r>
      <w:proofErr w:type="spellEnd"/>
      <w:r w:rsidRPr="00382DAE">
        <w:rPr>
          <w:rFonts w:ascii="Arial" w:eastAsia="Times New Roman" w:hAnsi="Arial" w:cs="Arial"/>
          <w:sz w:val="20"/>
          <w:szCs w:val="20"/>
          <w:lang w:eastAsia="sl-SI"/>
        </w:rPr>
        <w:t xml:space="preserve">, vendar nerazredčenim mednarodnim standardnim pripravkom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za določanje krvnih skupin ali z enakovrednim standardnim pripravkom. Titriramo ga tudi s suspenzijo krvnih celic skupine B vzporedno z </w:t>
      </w:r>
      <w:proofErr w:type="spellStart"/>
      <w:r w:rsidRPr="00382DAE">
        <w:rPr>
          <w:rFonts w:ascii="Arial" w:eastAsia="Times New Roman" w:hAnsi="Arial" w:cs="Arial"/>
          <w:sz w:val="20"/>
          <w:szCs w:val="20"/>
          <w:lang w:eastAsia="sl-SI"/>
        </w:rPr>
        <w:t>rekonstituiranim</w:t>
      </w:r>
      <w:proofErr w:type="spellEnd"/>
      <w:r w:rsidRPr="00382DAE">
        <w:rPr>
          <w:rFonts w:ascii="Arial" w:eastAsia="Times New Roman" w:hAnsi="Arial" w:cs="Arial"/>
          <w:sz w:val="20"/>
          <w:szCs w:val="20"/>
          <w:lang w:eastAsia="sl-SI"/>
        </w:rPr>
        <w:t xml:space="preserve">, vendar nerazredčenim mednarodnim standardnim pripravkom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-B za določanje krvnih skupin ali z enakovrednim standardnim pripravkom.</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Jakost seruma je v vseh primerih najmanj 64 mednarodnih enot na ml.</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Nerazredčeni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(skupina </w:t>
      </w:r>
      <w:r w:rsidRPr="00382DAE">
        <w:rPr>
          <w:rFonts w:ascii="Arial" w:eastAsia="Times New Roman" w:hAnsi="Arial" w:cs="Arial"/>
          <w:b/>
          <w:bCs/>
          <w:sz w:val="20"/>
          <w:szCs w:val="20"/>
          <w:lang w:eastAsia="sl-SI"/>
        </w:rPr>
        <w:t>0</w:t>
      </w:r>
      <w:r w:rsidRPr="00382DAE">
        <w:rPr>
          <w:rFonts w:ascii="Arial" w:eastAsia="Times New Roman" w:hAnsi="Arial" w:cs="Arial"/>
          <w:sz w:val="20"/>
          <w:szCs w:val="20"/>
          <w:lang w:eastAsia="sl-SI"/>
        </w:rPr>
        <w:t xml:space="preserve">) za določanje krvnih skupin prav tako omogoča ugotavljanje aglutinacije rdečih krvnih celic skupine </w:t>
      </w:r>
      <w:proofErr w:type="spellStart"/>
      <w:r w:rsidRPr="00382DAE">
        <w:rPr>
          <w:rFonts w:ascii="Arial" w:eastAsia="Times New Roman" w:hAnsi="Arial" w:cs="Arial"/>
          <w:sz w:val="20"/>
          <w:szCs w:val="20"/>
          <w:lang w:eastAsia="sl-SI"/>
        </w:rPr>
        <w:t>Ax</w:t>
      </w:r>
      <w:proofErr w:type="spellEnd"/>
      <w:r w:rsidRPr="00382DAE">
        <w:rPr>
          <w:rFonts w:ascii="Arial" w:eastAsia="Times New Roman" w:hAnsi="Arial" w:cs="Arial"/>
          <w:sz w:val="20"/>
          <w:szCs w:val="20"/>
          <w:lang w:eastAsia="sl-SI"/>
        </w:rPr>
        <w:t xml:space="preserve"> (</w:t>
      </w:r>
      <w:proofErr w:type="spellStart"/>
      <w:r w:rsidRPr="00382DAE">
        <w:rPr>
          <w:rFonts w:ascii="Arial" w:eastAsia="Times New Roman" w:hAnsi="Arial" w:cs="Arial"/>
          <w:sz w:val="20"/>
          <w:szCs w:val="20"/>
          <w:lang w:eastAsia="sl-SI"/>
        </w:rPr>
        <w:t>Ay</w:t>
      </w:r>
      <w:proofErr w:type="spellEnd"/>
      <w:r w:rsidRPr="00382DAE">
        <w:rPr>
          <w:rFonts w:ascii="Arial" w:eastAsia="Times New Roman" w:hAnsi="Arial" w:cs="Arial"/>
          <w:sz w:val="20"/>
          <w:szCs w:val="20"/>
          <w:lang w:eastAsia="sl-SI"/>
        </w:rPr>
        <w:t xml:space="preserve"> ali </w:t>
      </w:r>
      <w:proofErr w:type="spellStart"/>
      <w:r w:rsidRPr="00382DAE">
        <w:rPr>
          <w:rFonts w:ascii="Arial" w:eastAsia="Times New Roman" w:hAnsi="Arial" w:cs="Arial"/>
          <w:sz w:val="20"/>
          <w:szCs w:val="20"/>
          <w:lang w:eastAsia="sl-SI"/>
        </w:rPr>
        <w:t>Ao</w:t>
      </w:r>
      <w:proofErr w:type="spellEnd"/>
      <w:r w:rsidRPr="00382DAE">
        <w:rPr>
          <w:rFonts w:ascii="Arial" w:eastAsia="Times New Roman" w:hAnsi="Arial" w:cs="Arial"/>
          <w:sz w:val="20"/>
          <w:szCs w:val="20"/>
          <w:lang w:eastAsia="sl-SI"/>
        </w:rPr>
        <w: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Določanje </w:t>
      </w:r>
      <w:proofErr w:type="spellStart"/>
      <w:r w:rsidRPr="00382DAE">
        <w:rPr>
          <w:rFonts w:ascii="Arial" w:eastAsia="Times New Roman" w:hAnsi="Arial" w:cs="Arial"/>
          <w:sz w:val="20"/>
          <w:szCs w:val="20"/>
          <w:lang w:eastAsia="sl-SI"/>
        </w:rPr>
        <w:t>avidnosti</w:t>
      </w:r>
      <w:proofErr w:type="spellEnd"/>
      <w:r w:rsidRPr="00382DAE">
        <w:rPr>
          <w:rFonts w:ascii="Arial" w:eastAsia="Times New Roman" w:hAnsi="Arial" w:cs="Arial"/>
          <w:sz w:val="20"/>
          <w:szCs w:val="20"/>
          <w:lang w:eastAsia="sl-SI"/>
        </w:rPr>
        <w:br/>
        <w:t xml:space="preserve">Kadar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 B (skupina 0) na stekleni ploščici zmešamo z enakima volumnoma suspenzij celic A1 in A2 z volumensko frakcijo od 0,05 do 0,1, se aglutinacija pojavi v največ dvakratnem času, ki je potreben za izvedbo enakega testa na </w:t>
      </w:r>
      <w:proofErr w:type="spellStart"/>
      <w:r w:rsidRPr="00382DAE">
        <w:rPr>
          <w:rFonts w:ascii="Arial" w:eastAsia="Times New Roman" w:hAnsi="Arial" w:cs="Arial"/>
          <w:sz w:val="20"/>
          <w:szCs w:val="20"/>
          <w:lang w:eastAsia="sl-SI"/>
        </w:rPr>
        <w:t>rekonstituiranem</w:t>
      </w:r>
      <w:proofErr w:type="spellEnd"/>
      <w:r w:rsidRPr="00382DAE">
        <w:rPr>
          <w:rFonts w:ascii="Arial" w:eastAsia="Times New Roman" w:hAnsi="Arial" w:cs="Arial"/>
          <w:sz w:val="20"/>
          <w:szCs w:val="20"/>
          <w:lang w:eastAsia="sl-SI"/>
        </w:rPr>
        <w:t xml:space="preserve">, vendar nerazredčenem mednarodnem standardnem pripravku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za določanje krvnih skupin ali z referenčnim standardom z enakovredno </w:t>
      </w:r>
      <w:proofErr w:type="spellStart"/>
      <w:r w:rsidRPr="00382DAE">
        <w:rPr>
          <w:rFonts w:ascii="Arial" w:eastAsia="Times New Roman" w:hAnsi="Arial" w:cs="Arial"/>
          <w:sz w:val="20"/>
          <w:szCs w:val="20"/>
          <w:lang w:eastAsia="sl-SI"/>
        </w:rPr>
        <w:t>avidnostjo</w:t>
      </w:r>
      <w:proofErr w:type="spellEnd"/>
      <w:r w:rsidRPr="00382DAE">
        <w:rPr>
          <w:rFonts w:ascii="Arial" w:eastAsia="Times New Roman" w:hAnsi="Arial" w:cs="Arial"/>
          <w:sz w:val="20"/>
          <w:szCs w:val="20"/>
          <w:lang w:eastAsia="sl-SI"/>
        </w:rPr>
        <w:t xml:space="preserve">. Kadar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 B (skupina 0) na stekleni ploščici zmešamo z enakim volumnom suspenzije celic B (skupina 0) z volumensko frakcijo od 0,05 do 0,1, se aglutinacija pojavi v največ dvakratnem času, ki je potreben za izvedbo enakega testa na </w:t>
      </w:r>
      <w:proofErr w:type="spellStart"/>
      <w:r w:rsidRPr="00382DAE">
        <w:rPr>
          <w:rFonts w:ascii="Arial" w:eastAsia="Times New Roman" w:hAnsi="Arial" w:cs="Arial"/>
          <w:sz w:val="20"/>
          <w:szCs w:val="20"/>
          <w:lang w:eastAsia="sl-SI"/>
        </w:rPr>
        <w:t>rekonstituiranem</w:t>
      </w:r>
      <w:proofErr w:type="spellEnd"/>
      <w:r w:rsidRPr="00382DAE">
        <w:rPr>
          <w:rFonts w:ascii="Arial" w:eastAsia="Times New Roman" w:hAnsi="Arial" w:cs="Arial"/>
          <w:sz w:val="20"/>
          <w:szCs w:val="20"/>
          <w:lang w:eastAsia="sl-SI"/>
        </w:rPr>
        <w:t xml:space="preserve">, vendar nerazredčenem mednarodnem standardnem pripravku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za določanje krvnih skupin ali z referenčnim standardom z enakovredno </w:t>
      </w:r>
      <w:proofErr w:type="spellStart"/>
      <w:r w:rsidRPr="00382DAE">
        <w:rPr>
          <w:rFonts w:ascii="Arial" w:eastAsia="Times New Roman" w:hAnsi="Arial" w:cs="Arial"/>
          <w:sz w:val="20"/>
          <w:szCs w:val="20"/>
          <w:lang w:eastAsia="sl-SI"/>
        </w:rPr>
        <w:t>avidnostjo</w:t>
      </w:r>
      <w:proofErr w:type="spellEnd"/>
      <w:r w:rsidRPr="00382DAE">
        <w:rPr>
          <w:rFonts w:ascii="Arial" w:eastAsia="Times New Roman" w:hAnsi="Arial" w:cs="Arial"/>
          <w:sz w:val="20"/>
          <w:szCs w:val="20"/>
          <w:lang w:eastAsia="sl-SI"/>
        </w:rPr>
        <w:t xml:space="preserve">. Kadar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(skupina 0) na stekleni ploščici zmešamo z enakim volumnom suspenzije celic </w:t>
      </w:r>
      <w:proofErr w:type="spellStart"/>
      <w:r w:rsidRPr="00382DAE">
        <w:rPr>
          <w:rFonts w:ascii="Arial" w:eastAsia="Times New Roman" w:hAnsi="Arial" w:cs="Arial"/>
          <w:sz w:val="20"/>
          <w:szCs w:val="20"/>
          <w:lang w:eastAsia="sl-SI"/>
        </w:rPr>
        <w:t>Ax</w:t>
      </w:r>
      <w:proofErr w:type="spellEnd"/>
      <w:r w:rsidRPr="00382DAE">
        <w:rPr>
          <w:rFonts w:ascii="Arial" w:eastAsia="Times New Roman" w:hAnsi="Arial" w:cs="Arial"/>
          <w:sz w:val="20"/>
          <w:szCs w:val="20"/>
          <w:lang w:eastAsia="sl-SI"/>
        </w:rPr>
        <w:t xml:space="preserve"> (</w:t>
      </w:r>
      <w:proofErr w:type="spellStart"/>
      <w:r w:rsidRPr="00382DAE">
        <w:rPr>
          <w:rFonts w:ascii="Arial" w:eastAsia="Times New Roman" w:hAnsi="Arial" w:cs="Arial"/>
          <w:sz w:val="20"/>
          <w:szCs w:val="20"/>
          <w:lang w:eastAsia="sl-SI"/>
        </w:rPr>
        <w:t>Ay</w:t>
      </w:r>
      <w:proofErr w:type="spellEnd"/>
      <w:r w:rsidRPr="00382DAE">
        <w:rPr>
          <w:rFonts w:ascii="Arial" w:eastAsia="Times New Roman" w:hAnsi="Arial" w:cs="Arial"/>
          <w:sz w:val="20"/>
          <w:szCs w:val="20"/>
          <w:lang w:eastAsia="sl-SI"/>
        </w:rPr>
        <w:t xml:space="preserve"> ali </w:t>
      </w:r>
      <w:proofErr w:type="spellStart"/>
      <w:r w:rsidRPr="00382DAE">
        <w:rPr>
          <w:rFonts w:ascii="Arial" w:eastAsia="Times New Roman" w:hAnsi="Arial" w:cs="Arial"/>
          <w:sz w:val="20"/>
          <w:szCs w:val="20"/>
          <w:lang w:eastAsia="sl-SI"/>
        </w:rPr>
        <w:t>Ao</w:t>
      </w:r>
      <w:proofErr w:type="spellEnd"/>
      <w:r w:rsidRPr="00382DAE">
        <w:rPr>
          <w:rFonts w:ascii="Arial" w:eastAsia="Times New Roman" w:hAnsi="Arial" w:cs="Arial"/>
          <w:sz w:val="20"/>
          <w:szCs w:val="20"/>
          <w:lang w:eastAsia="sl-SI"/>
        </w:rPr>
        <w:t xml:space="preserve"> ) z volumensko frakcijo od 0,05 do 0,1, se aglutinacija pojavi v največ 5 minutah pri temperaturi od 18 C do 25 C.</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 xml:space="preserve">b) Serumi človeškega izvora za določanje krvnih skupin </w:t>
      </w:r>
      <w:proofErr w:type="spellStart"/>
      <w:r w:rsidRPr="00382DAE">
        <w:rPr>
          <w:rFonts w:ascii="Arial" w:eastAsia="Times New Roman" w:hAnsi="Arial" w:cs="Arial"/>
          <w:b/>
          <w:bCs/>
          <w:sz w:val="20"/>
          <w:szCs w:val="20"/>
          <w:lang w:eastAsia="sl-SI"/>
        </w:rPr>
        <w:t>Rh</w:t>
      </w:r>
      <w:proofErr w:type="spellEnd"/>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 xml:space="preserve">Serumi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w:t>
      </w:r>
      <w:proofErr w:type="spellStart"/>
      <w:r w:rsidRPr="00382DAE">
        <w:rPr>
          <w:rFonts w:ascii="Arial" w:eastAsia="Times New Roman" w:hAnsi="Arial" w:cs="Arial"/>
          <w:sz w:val="20"/>
          <w:szCs w:val="20"/>
          <w:lang w:eastAsia="sl-SI"/>
        </w:rPr>
        <w:t>Rh</w:t>
      </w:r>
      <w:proofErr w:type="spellEnd"/>
      <w:r w:rsidRPr="00382DAE">
        <w:rPr>
          <w:rFonts w:ascii="Arial" w:eastAsia="Times New Roman" w:hAnsi="Arial" w:cs="Arial"/>
          <w:sz w:val="20"/>
          <w:szCs w:val="20"/>
          <w:lang w:eastAsia="sl-SI"/>
        </w:rPr>
        <w:t xml:space="preserve"> za določanje krvnih skupin, kakršna koli že je njihova specifičnost, so dveh vrst, ki se razlikujeta v pogojih, pod katerimi dosežemo aglutinacijo homolognih krvnih celic. Določeni serumi, splošno znani kot "kompletni", aglutinirajo krvne celice, suspendirane v fiziološki raztopini. Pri drugih, splošno znanih kot "nekompletni", lahko dosežemo aglutinacijo le v prisotnosti določenih koloidov, kot je goveji albumin, ali s pomočjo drugih posebnih metod. Serume je treba uporabljati pod pogoji, kot jih podrobno navaja laboratorij, ki je serume pripravil.</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Nekateri "nekompletni" serumi aglutinirajo tudi homologne rdeče krvne celice, shranjene v njihovem </w:t>
      </w:r>
      <w:r w:rsidRPr="00382DAE">
        <w:rPr>
          <w:rFonts w:ascii="Arial" w:eastAsia="Times New Roman" w:hAnsi="Arial" w:cs="Arial"/>
          <w:sz w:val="20"/>
          <w:szCs w:val="20"/>
          <w:lang w:eastAsia="sl-SI"/>
        </w:rPr>
        <w:lastRenderedPageBreak/>
        <w:t>lastnem serumu ali v plazmi na steklenih ploščicah.</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Ko bodo mednarodni standardni pripravki na voljo, bo morda treba revidirati naslednje zahteve glede jakosti serumov za določanje krvnih skupin </w:t>
      </w:r>
      <w:proofErr w:type="spellStart"/>
      <w:r w:rsidRPr="00382DAE">
        <w:rPr>
          <w:rFonts w:ascii="Arial" w:eastAsia="Times New Roman" w:hAnsi="Arial" w:cs="Arial"/>
          <w:sz w:val="20"/>
          <w:szCs w:val="20"/>
          <w:lang w:eastAsia="sl-SI"/>
        </w:rPr>
        <w:t>Rh</w:t>
      </w:r>
      <w:proofErr w:type="spellEnd"/>
      <w:r w:rsidRPr="00382DAE">
        <w:rPr>
          <w:rFonts w:ascii="Arial" w:eastAsia="Times New Roman" w:hAnsi="Arial" w:cs="Arial"/>
          <w:sz w:val="20"/>
          <w:szCs w:val="20"/>
          <w:lang w:eastAsia="sl-SI"/>
        </w:rPr>
        <w: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i) S</w:t>
      </w:r>
      <w:r w:rsidRPr="00382DAE">
        <w:rPr>
          <w:rFonts w:ascii="Arial" w:eastAsia="Times New Roman" w:hAnsi="Arial" w:cs="Arial"/>
          <w:i/>
          <w:iCs/>
          <w:sz w:val="20"/>
          <w:szCs w:val="20"/>
          <w:lang w:eastAsia="sl-SI"/>
        </w:rPr>
        <w:t xml:space="preserve">erum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-D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-Rh0 ) za določanje krvnih skupin (humani)</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pridobivamo iz krvi ene ali več oseb, imuniziranih z antigenom D sistema </w:t>
      </w:r>
      <w:proofErr w:type="spellStart"/>
      <w:r w:rsidRPr="00382DAE">
        <w:rPr>
          <w:rFonts w:ascii="Arial" w:eastAsia="Times New Roman" w:hAnsi="Arial" w:cs="Arial"/>
          <w:sz w:val="20"/>
          <w:szCs w:val="20"/>
          <w:lang w:eastAsia="sl-SI"/>
        </w:rPr>
        <w:t>Rh</w:t>
      </w:r>
      <w:proofErr w:type="spellEnd"/>
      <w:r w:rsidRPr="00382DAE">
        <w:rPr>
          <w:rFonts w:ascii="Arial" w:eastAsia="Times New Roman" w:hAnsi="Arial" w:cs="Arial"/>
          <w:sz w:val="20"/>
          <w:szCs w:val="20"/>
          <w:lang w:eastAsia="sl-SI"/>
        </w:rPr>
        <w:t>. Reagira s človeškimi rdečimi krvnimi celicami, ki vsebujejo antigen D, ne reagirajo pa z rdečimi krvnimi celicami, ki ne vsebujejo antigena D.</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JAKOST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Titracija</w:t>
      </w:r>
      <w:r w:rsidRPr="00382DAE">
        <w:rPr>
          <w:rFonts w:ascii="Arial" w:eastAsia="Times New Roman" w:hAnsi="Arial" w:cs="Arial"/>
          <w:sz w:val="20"/>
          <w:szCs w:val="20"/>
          <w:lang w:eastAsia="sl-SI"/>
        </w:rPr>
        <w:br/>
        <w:t xml:space="preserve">"Kompletni" serumi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imajo </w:t>
      </w:r>
      <w:proofErr w:type="spellStart"/>
      <w:r w:rsidRPr="00382DAE">
        <w:rPr>
          <w:rFonts w:ascii="Arial" w:eastAsia="Times New Roman" w:hAnsi="Arial" w:cs="Arial"/>
          <w:sz w:val="20"/>
          <w:szCs w:val="20"/>
          <w:lang w:eastAsia="sl-SI"/>
        </w:rPr>
        <w:t>titer</w:t>
      </w:r>
      <w:proofErr w:type="spellEnd"/>
      <w:r w:rsidRPr="00382DAE">
        <w:rPr>
          <w:rFonts w:ascii="Arial" w:eastAsia="Times New Roman" w:hAnsi="Arial" w:cs="Arial"/>
          <w:sz w:val="20"/>
          <w:szCs w:val="20"/>
          <w:lang w:eastAsia="sl-SI"/>
        </w:rPr>
        <w:t xml:space="preserve"> najmanj 32 s celicami </w:t>
      </w:r>
      <w:proofErr w:type="spellStart"/>
      <w:r w:rsidRPr="00382DAE">
        <w:rPr>
          <w:rFonts w:ascii="Arial" w:eastAsia="Times New Roman" w:hAnsi="Arial" w:cs="Arial"/>
          <w:sz w:val="20"/>
          <w:szCs w:val="20"/>
          <w:lang w:eastAsia="sl-SI"/>
        </w:rPr>
        <w:t>CcDee</w:t>
      </w:r>
      <w:proofErr w:type="spellEnd"/>
      <w:r w:rsidRPr="00382DAE">
        <w:rPr>
          <w:rFonts w:ascii="Arial" w:eastAsia="Times New Roman" w:hAnsi="Arial" w:cs="Arial"/>
          <w:sz w:val="20"/>
          <w:szCs w:val="20"/>
          <w:lang w:eastAsia="sl-SI"/>
        </w:rPr>
        <w:t>, suspendiranimi v raztopini, ki vsebuje 9 gramov natrijevega klorida na liter.</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"Nekompletni"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titriramo in dodamo krvne celice </w:t>
      </w:r>
      <w:proofErr w:type="spellStart"/>
      <w:r w:rsidRPr="00382DAE">
        <w:rPr>
          <w:rFonts w:ascii="Arial" w:eastAsia="Times New Roman" w:hAnsi="Arial" w:cs="Arial"/>
          <w:sz w:val="20"/>
          <w:szCs w:val="20"/>
          <w:lang w:eastAsia="sl-SI"/>
        </w:rPr>
        <w:t>CcDee</w:t>
      </w:r>
      <w:proofErr w:type="spellEnd"/>
      <w:r w:rsidRPr="00382DAE">
        <w:rPr>
          <w:rFonts w:ascii="Arial" w:eastAsia="Times New Roman" w:hAnsi="Arial" w:cs="Arial"/>
          <w:sz w:val="20"/>
          <w:szCs w:val="20"/>
          <w:lang w:eastAsia="sl-SI"/>
        </w:rPr>
        <w:t xml:space="preserve"> vzporedno z </w:t>
      </w:r>
      <w:proofErr w:type="spellStart"/>
      <w:r w:rsidRPr="00382DAE">
        <w:rPr>
          <w:rFonts w:ascii="Arial" w:eastAsia="Times New Roman" w:hAnsi="Arial" w:cs="Arial"/>
          <w:sz w:val="20"/>
          <w:szCs w:val="20"/>
          <w:lang w:eastAsia="sl-SI"/>
        </w:rPr>
        <w:t>rekonstituiranim</w:t>
      </w:r>
      <w:proofErr w:type="spellEnd"/>
      <w:r w:rsidRPr="00382DAE">
        <w:rPr>
          <w:rFonts w:ascii="Arial" w:eastAsia="Times New Roman" w:hAnsi="Arial" w:cs="Arial"/>
          <w:sz w:val="20"/>
          <w:szCs w:val="20"/>
          <w:lang w:eastAsia="sl-SI"/>
        </w:rPr>
        <w:t xml:space="preserve">, toda nerazredčenim mednarodnim standardnim pripravkom nekompletnega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-D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-Rh0) ali z enakovrednim referenčnim pripravkom. Njegova jakost je najmanj 32 mednarodnih enot. Poleg reagiranja z vsemi rdečimi krvnimi celicami, ki vsebujejo antigen D, mora serum, kolikor je to mogoče, reagirati s krvnimi celicami, ki vsebujejo antigen </w:t>
      </w:r>
      <w:proofErr w:type="spellStart"/>
      <w:r w:rsidRPr="00382DAE">
        <w:rPr>
          <w:rFonts w:ascii="Arial" w:eastAsia="Times New Roman" w:hAnsi="Arial" w:cs="Arial"/>
          <w:sz w:val="20"/>
          <w:szCs w:val="20"/>
          <w:lang w:eastAsia="sl-SI"/>
        </w:rPr>
        <w:t>Du</w:t>
      </w:r>
      <w:proofErr w:type="spellEnd"/>
      <w:r w:rsidRPr="00382DAE">
        <w:rPr>
          <w:rFonts w:ascii="Arial" w:eastAsia="Times New Roman" w:hAnsi="Arial" w:cs="Arial"/>
          <w:sz w:val="20"/>
          <w:szCs w:val="20"/>
          <w:lang w:eastAsia="sl-SI"/>
        </w:rPr>
        <w: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Določanje </w:t>
      </w:r>
      <w:proofErr w:type="spellStart"/>
      <w:r w:rsidRPr="00382DAE">
        <w:rPr>
          <w:rFonts w:ascii="Arial" w:eastAsia="Times New Roman" w:hAnsi="Arial" w:cs="Arial"/>
          <w:sz w:val="20"/>
          <w:szCs w:val="20"/>
          <w:lang w:eastAsia="sl-SI"/>
        </w:rPr>
        <w:t>avidnosti</w:t>
      </w:r>
      <w:proofErr w:type="spellEnd"/>
      <w:r w:rsidRPr="00382DAE">
        <w:rPr>
          <w:rFonts w:ascii="Arial" w:eastAsia="Times New Roman" w:hAnsi="Arial" w:cs="Arial"/>
          <w:sz w:val="20"/>
          <w:szCs w:val="20"/>
          <w:lang w:eastAsia="sl-SI"/>
        </w:rPr>
        <w:br/>
        <w:t xml:space="preserve">Serumi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ki so namenjeni uporabi v </w:t>
      </w:r>
      <w:proofErr w:type="spellStart"/>
      <w:r w:rsidRPr="00382DAE">
        <w:rPr>
          <w:rFonts w:ascii="Arial" w:eastAsia="Times New Roman" w:hAnsi="Arial" w:cs="Arial"/>
          <w:sz w:val="20"/>
          <w:szCs w:val="20"/>
          <w:lang w:eastAsia="sl-SI"/>
        </w:rPr>
        <w:t>Diamondovem</w:t>
      </w:r>
      <w:proofErr w:type="spellEnd"/>
      <w:r w:rsidRPr="00382DAE">
        <w:rPr>
          <w:rFonts w:ascii="Arial" w:eastAsia="Times New Roman" w:hAnsi="Arial" w:cs="Arial"/>
          <w:sz w:val="20"/>
          <w:szCs w:val="20"/>
          <w:lang w:eastAsia="sl-SI"/>
        </w:rPr>
        <w:t xml:space="preserve"> in </w:t>
      </w:r>
      <w:proofErr w:type="spellStart"/>
      <w:r w:rsidRPr="00382DAE">
        <w:rPr>
          <w:rFonts w:ascii="Arial" w:eastAsia="Times New Roman" w:hAnsi="Arial" w:cs="Arial"/>
          <w:sz w:val="20"/>
          <w:szCs w:val="20"/>
          <w:lang w:eastAsia="sl-SI"/>
        </w:rPr>
        <w:t>Abelsonovem</w:t>
      </w:r>
      <w:proofErr w:type="spellEnd"/>
      <w:r w:rsidRPr="00382DAE">
        <w:rPr>
          <w:rFonts w:ascii="Arial" w:eastAsia="Times New Roman" w:hAnsi="Arial" w:cs="Arial"/>
          <w:sz w:val="20"/>
          <w:szCs w:val="20"/>
          <w:lang w:eastAsia="sl-SI"/>
        </w:rPr>
        <w:t xml:space="preserve"> testu na stekleni ploščici, potem ko smo jih pri približno 40 C na stekleni ploščici zmešali z enakim volumnom 40-50-odstotne suspenzije krvnih celic </w:t>
      </w:r>
      <w:proofErr w:type="spellStart"/>
      <w:r w:rsidRPr="00382DAE">
        <w:rPr>
          <w:rFonts w:ascii="Arial" w:eastAsia="Times New Roman" w:hAnsi="Arial" w:cs="Arial"/>
          <w:sz w:val="20"/>
          <w:szCs w:val="20"/>
          <w:lang w:eastAsia="sl-SI"/>
        </w:rPr>
        <w:t>CcDee</w:t>
      </w:r>
      <w:proofErr w:type="spellEnd"/>
      <w:r w:rsidRPr="00382DAE">
        <w:rPr>
          <w:rFonts w:ascii="Arial" w:eastAsia="Times New Roman" w:hAnsi="Arial" w:cs="Arial"/>
          <w:sz w:val="20"/>
          <w:szCs w:val="20"/>
          <w:lang w:eastAsia="sl-SI"/>
        </w:rPr>
        <w:t>, pokažejo vidno aglutinacijo v 30 sekundah, aglutinacija pa mora biti končana v 120 sekundah.</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r>
      <w:proofErr w:type="spellStart"/>
      <w:r w:rsidRPr="00382DAE">
        <w:rPr>
          <w:rFonts w:ascii="Arial" w:eastAsia="Times New Roman" w:hAnsi="Arial" w:cs="Arial"/>
          <w:sz w:val="20"/>
          <w:szCs w:val="20"/>
          <w:lang w:eastAsia="sl-SI"/>
        </w:rPr>
        <w:t>ii</w:t>
      </w:r>
      <w:proofErr w:type="spellEnd"/>
      <w:r w:rsidRPr="00382DAE">
        <w:rPr>
          <w:rFonts w:ascii="Arial" w:eastAsia="Times New Roman" w:hAnsi="Arial" w:cs="Arial"/>
          <w:sz w:val="20"/>
          <w:szCs w:val="20"/>
          <w:lang w:eastAsia="sl-SI"/>
        </w:rPr>
        <w:t>)</w:t>
      </w:r>
      <w:r w:rsidRPr="00382DAE">
        <w:rPr>
          <w:rFonts w:ascii="Arial" w:eastAsia="Times New Roman" w:hAnsi="Arial" w:cs="Arial"/>
          <w:i/>
          <w:iCs/>
          <w:sz w:val="20"/>
          <w:szCs w:val="20"/>
          <w:lang w:eastAsia="sl-SI"/>
        </w:rPr>
        <w:t xml:space="preserve"> Serumi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-C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w:t>
      </w:r>
      <w:proofErr w:type="spellStart"/>
      <w:r w:rsidRPr="00382DAE">
        <w:rPr>
          <w:rFonts w:ascii="Arial" w:eastAsia="Times New Roman" w:hAnsi="Arial" w:cs="Arial"/>
          <w:i/>
          <w:iCs/>
          <w:sz w:val="20"/>
          <w:szCs w:val="20"/>
          <w:lang w:eastAsia="sl-SI"/>
        </w:rPr>
        <w:t>Rh</w:t>
      </w:r>
      <w:proofErr w:type="spellEnd"/>
      <w:r w:rsidRPr="00382DAE">
        <w:rPr>
          <w:rFonts w:ascii="Arial" w:eastAsia="Times New Roman" w:hAnsi="Arial" w:cs="Arial"/>
          <w:i/>
          <w:iCs/>
          <w:sz w:val="20"/>
          <w:szCs w:val="20"/>
          <w:lang w:eastAsia="sl-SI"/>
        </w:rPr>
        <w:t>') za določanje krvnih skupin (humani)</w:t>
      </w:r>
      <w:r w:rsidRPr="00382DAE">
        <w:rPr>
          <w:rFonts w:ascii="Arial" w:eastAsia="Times New Roman" w:hAnsi="Arial" w:cs="Arial"/>
          <w:sz w:val="20"/>
          <w:szCs w:val="20"/>
          <w:lang w:eastAsia="sl-SI"/>
        </w:rPr>
        <w:t xml:space="preserve"> </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-C pridobivamo iz krvi ene ali več oseb, imuniziranih z antigenom C sistema </w:t>
      </w:r>
      <w:proofErr w:type="spellStart"/>
      <w:r w:rsidRPr="00382DAE">
        <w:rPr>
          <w:rFonts w:ascii="Arial" w:eastAsia="Times New Roman" w:hAnsi="Arial" w:cs="Arial"/>
          <w:sz w:val="20"/>
          <w:szCs w:val="20"/>
          <w:lang w:eastAsia="sl-SI"/>
        </w:rPr>
        <w:t>Rh</w:t>
      </w:r>
      <w:proofErr w:type="spellEnd"/>
      <w:r w:rsidRPr="00382DAE">
        <w:rPr>
          <w:rFonts w:ascii="Arial" w:eastAsia="Times New Roman" w:hAnsi="Arial" w:cs="Arial"/>
          <w:sz w:val="20"/>
          <w:szCs w:val="20"/>
          <w:lang w:eastAsia="sl-SI"/>
        </w:rPr>
        <w:t xml:space="preserve">. Aglutinira suspenzije človeških rdečih krvnih celic, ki vsebujejo antigen C, ne aglutinirajo pa rdečih krvnih celic, ki ne vsebujejo antigena C. V tej zvezi se za antigen C šteje, da vključuje antigen </w:t>
      </w:r>
      <w:proofErr w:type="spellStart"/>
      <w:r w:rsidRPr="00382DAE">
        <w:rPr>
          <w:rFonts w:ascii="Arial" w:eastAsia="Times New Roman" w:hAnsi="Arial" w:cs="Arial"/>
          <w:sz w:val="20"/>
          <w:szCs w:val="20"/>
          <w:lang w:eastAsia="sl-SI"/>
        </w:rPr>
        <w:t>Cw</w:t>
      </w:r>
      <w:proofErr w:type="spellEnd"/>
      <w:r w:rsidRPr="00382DAE">
        <w:rPr>
          <w:rFonts w:ascii="Arial" w:eastAsia="Times New Roman" w:hAnsi="Arial" w:cs="Arial"/>
          <w:sz w:val="20"/>
          <w:szCs w:val="20"/>
          <w:lang w:eastAsia="sl-SI"/>
        </w:rPr>
        <w: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Večina diagnostičnih serumov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-C vsebuje "kompletne"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-C skupaj z "nekompletnimi"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-D. Navedeni serumi so zato specifični za antigen C le, kadar so celice, ki jih preverjamo, suspendirane v raztopini, ki vsebuje 9 g/l natrijevega klorida.</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JAKOST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lastRenderedPageBreak/>
        <w:br/>
        <w:t>Titracija</w:t>
      </w:r>
      <w:r w:rsidRPr="00382DAE">
        <w:rPr>
          <w:rFonts w:ascii="Arial" w:eastAsia="Times New Roman" w:hAnsi="Arial" w:cs="Arial"/>
          <w:sz w:val="20"/>
          <w:szCs w:val="20"/>
          <w:lang w:eastAsia="sl-SI"/>
        </w:rPr>
        <w:br/>
        <w:t xml:space="preserve">Serumi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-C ("kompletni" ali "nekompletni") morajo imeti </w:t>
      </w:r>
      <w:proofErr w:type="spellStart"/>
      <w:r w:rsidRPr="00382DAE">
        <w:rPr>
          <w:rFonts w:ascii="Arial" w:eastAsia="Times New Roman" w:hAnsi="Arial" w:cs="Arial"/>
          <w:sz w:val="20"/>
          <w:szCs w:val="20"/>
          <w:lang w:eastAsia="sl-SI"/>
        </w:rPr>
        <w:t>titer</w:t>
      </w:r>
      <w:proofErr w:type="spellEnd"/>
      <w:r w:rsidRPr="00382DAE">
        <w:rPr>
          <w:rFonts w:ascii="Arial" w:eastAsia="Times New Roman" w:hAnsi="Arial" w:cs="Arial"/>
          <w:sz w:val="20"/>
          <w:szCs w:val="20"/>
          <w:lang w:eastAsia="sl-SI"/>
        </w:rPr>
        <w:t xml:space="preserve"> najmanj 8 s krvnimi celicami </w:t>
      </w:r>
      <w:proofErr w:type="spellStart"/>
      <w:r w:rsidRPr="00382DAE">
        <w:rPr>
          <w:rFonts w:ascii="Arial" w:eastAsia="Times New Roman" w:hAnsi="Arial" w:cs="Arial"/>
          <w:sz w:val="20"/>
          <w:szCs w:val="20"/>
          <w:lang w:eastAsia="sl-SI"/>
        </w:rPr>
        <w:t>Ccddee</w:t>
      </w:r>
      <w:proofErr w:type="spellEnd"/>
      <w:r w:rsidRPr="00382DAE">
        <w:rPr>
          <w:rFonts w:ascii="Arial" w:eastAsia="Times New Roman" w:hAnsi="Arial" w:cs="Arial"/>
          <w:sz w:val="20"/>
          <w:szCs w:val="20"/>
          <w:lang w:eastAsia="sl-SI"/>
        </w:rPr>
        <w:t xml:space="preserve">. </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Določanje </w:t>
      </w:r>
      <w:proofErr w:type="spellStart"/>
      <w:r w:rsidRPr="00382DAE">
        <w:rPr>
          <w:rFonts w:ascii="Arial" w:eastAsia="Times New Roman" w:hAnsi="Arial" w:cs="Arial"/>
          <w:sz w:val="20"/>
          <w:szCs w:val="20"/>
          <w:lang w:eastAsia="sl-SI"/>
        </w:rPr>
        <w:t>avidnosti</w:t>
      </w:r>
      <w:proofErr w:type="spellEnd"/>
      <w:r w:rsidRPr="00382DAE">
        <w:rPr>
          <w:rFonts w:ascii="Arial" w:eastAsia="Times New Roman" w:hAnsi="Arial" w:cs="Arial"/>
          <w:sz w:val="20"/>
          <w:szCs w:val="20"/>
          <w:lang w:eastAsia="sl-SI"/>
        </w:rPr>
        <w:br/>
        <w:t xml:space="preserve">Serumi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-C, ki so namenjeni uporabi v </w:t>
      </w:r>
      <w:proofErr w:type="spellStart"/>
      <w:r w:rsidRPr="00382DAE">
        <w:rPr>
          <w:rFonts w:ascii="Arial" w:eastAsia="Times New Roman" w:hAnsi="Arial" w:cs="Arial"/>
          <w:sz w:val="20"/>
          <w:szCs w:val="20"/>
          <w:lang w:eastAsia="sl-SI"/>
        </w:rPr>
        <w:t>Diamondovem</w:t>
      </w:r>
      <w:proofErr w:type="spellEnd"/>
      <w:r w:rsidRPr="00382DAE">
        <w:rPr>
          <w:rFonts w:ascii="Arial" w:eastAsia="Times New Roman" w:hAnsi="Arial" w:cs="Arial"/>
          <w:sz w:val="20"/>
          <w:szCs w:val="20"/>
          <w:lang w:eastAsia="sl-SI"/>
        </w:rPr>
        <w:t xml:space="preserve"> in </w:t>
      </w:r>
      <w:proofErr w:type="spellStart"/>
      <w:r w:rsidRPr="00382DAE">
        <w:rPr>
          <w:rFonts w:ascii="Arial" w:eastAsia="Times New Roman" w:hAnsi="Arial" w:cs="Arial"/>
          <w:sz w:val="20"/>
          <w:szCs w:val="20"/>
          <w:lang w:eastAsia="sl-SI"/>
        </w:rPr>
        <w:t>Abelsonovem</w:t>
      </w:r>
      <w:proofErr w:type="spellEnd"/>
      <w:r w:rsidRPr="00382DAE">
        <w:rPr>
          <w:rFonts w:ascii="Arial" w:eastAsia="Times New Roman" w:hAnsi="Arial" w:cs="Arial"/>
          <w:sz w:val="20"/>
          <w:szCs w:val="20"/>
          <w:lang w:eastAsia="sl-SI"/>
        </w:rPr>
        <w:t xml:space="preserve"> testu na stekleni ploščici (in ki ne smejo vsebovati nobene oblike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morajo pokazati, potem ko smo jih pri približno 40 C na stekleni ploščici zmešali z enakim volumnom suspenzije celic </w:t>
      </w:r>
      <w:proofErr w:type="spellStart"/>
      <w:r w:rsidRPr="00382DAE">
        <w:rPr>
          <w:rFonts w:ascii="Arial" w:eastAsia="Times New Roman" w:hAnsi="Arial" w:cs="Arial"/>
          <w:sz w:val="20"/>
          <w:szCs w:val="20"/>
          <w:lang w:eastAsia="sl-SI"/>
        </w:rPr>
        <w:t>Ccddee</w:t>
      </w:r>
      <w:proofErr w:type="spellEnd"/>
      <w:r w:rsidRPr="00382DAE">
        <w:rPr>
          <w:rFonts w:ascii="Arial" w:eastAsia="Times New Roman" w:hAnsi="Arial" w:cs="Arial"/>
          <w:sz w:val="20"/>
          <w:szCs w:val="20"/>
          <w:lang w:eastAsia="sl-SI"/>
        </w:rPr>
        <w:t xml:space="preserve"> z volumensko frakcijo od 0,4 do 0,5, vidno aglutinacijo v 30 sekundah, aglutinacija pa mora biti končana v 120 sekundah.</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r>
      <w:proofErr w:type="spellStart"/>
      <w:r w:rsidRPr="00382DAE">
        <w:rPr>
          <w:rFonts w:ascii="Arial" w:eastAsia="Times New Roman" w:hAnsi="Arial" w:cs="Arial"/>
          <w:sz w:val="20"/>
          <w:szCs w:val="20"/>
          <w:lang w:eastAsia="sl-SI"/>
        </w:rPr>
        <w:t>iii</w:t>
      </w:r>
      <w:proofErr w:type="spellEnd"/>
      <w:r w:rsidRPr="00382DAE">
        <w:rPr>
          <w:rFonts w:ascii="Arial" w:eastAsia="Times New Roman" w:hAnsi="Arial" w:cs="Arial"/>
          <w:sz w:val="20"/>
          <w:szCs w:val="20"/>
          <w:lang w:eastAsia="sl-SI"/>
        </w:rPr>
        <w:t>)</w:t>
      </w:r>
      <w:r w:rsidRPr="00382DAE">
        <w:rPr>
          <w:rFonts w:ascii="Arial" w:eastAsia="Times New Roman" w:hAnsi="Arial" w:cs="Arial"/>
          <w:i/>
          <w:iCs/>
          <w:sz w:val="20"/>
          <w:szCs w:val="20"/>
          <w:lang w:eastAsia="sl-SI"/>
        </w:rPr>
        <w:t xml:space="preserve"> </w:t>
      </w:r>
      <w:proofErr w:type="spellStart"/>
      <w:r w:rsidRPr="00382DAE">
        <w:rPr>
          <w:rFonts w:ascii="Arial" w:eastAsia="Times New Roman" w:hAnsi="Arial" w:cs="Arial"/>
          <w:i/>
          <w:iCs/>
          <w:sz w:val="20"/>
          <w:szCs w:val="20"/>
          <w:lang w:eastAsia="sl-SI"/>
        </w:rPr>
        <w:t>Serumanti</w:t>
      </w:r>
      <w:proofErr w:type="spellEnd"/>
      <w:r w:rsidRPr="00382DAE">
        <w:rPr>
          <w:rFonts w:ascii="Arial" w:eastAsia="Times New Roman" w:hAnsi="Arial" w:cs="Arial"/>
          <w:i/>
          <w:iCs/>
          <w:sz w:val="20"/>
          <w:szCs w:val="20"/>
          <w:lang w:eastAsia="sl-SI"/>
        </w:rPr>
        <w:t>-E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w:t>
      </w:r>
      <w:proofErr w:type="spellStart"/>
      <w:r w:rsidRPr="00382DAE">
        <w:rPr>
          <w:rFonts w:ascii="Arial" w:eastAsia="Times New Roman" w:hAnsi="Arial" w:cs="Arial"/>
          <w:i/>
          <w:iCs/>
          <w:sz w:val="20"/>
          <w:szCs w:val="20"/>
          <w:lang w:eastAsia="sl-SI"/>
        </w:rPr>
        <w:t>rh</w:t>
      </w:r>
      <w:proofErr w:type="spellEnd"/>
      <w:r w:rsidRPr="00382DAE">
        <w:rPr>
          <w:rFonts w:ascii="Arial" w:eastAsia="Times New Roman" w:hAnsi="Arial" w:cs="Arial"/>
          <w:i/>
          <w:iCs/>
          <w:sz w:val="20"/>
          <w:szCs w:val="20"/>
          <w:lang w:eastAsia="sl-SI"/>
        </w:rPr>
        <w:t>'') za določanje krvnih skupin (humani)</w:t>
      </w:r>
      <w:r w:rsidRPr="00382DAE">
        <w:rPr>
          <w:rFonts w:ascii="Arial" w:eastAsia="Times New Roman" w:hAnsi="Arial" w:cs="Arial"/>
          <w:sz w:val="20"/>
          <w:szCs w:val="20"/>
          <w:lang w:eastAsia="sl-SI"/>
        </w:rPr>
        <w:t xml:space="preserve"> </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-E pridobivamo iz krvi ene ali več oseb, imuniziranih z antigenom E sistema </w:t>
      </w:r>
      <w:proofErr w:type="spellStart"/>
      <w:r w:rsidRPr="00382DAE">
        <w:rPr>
          <w:rFonts w:ascii="Arial" w:eastAsia="Times New Roman" w:hAnsi="Arial" w:cs="Arial"/>
          <w:sz w:val="20"/>
          <w:szCs w:val="20"/>
          <w:lang w:eastAsia="sl-SI"/>
        </w:rPr>
        <w:t>Rh</w:t>
      </w:r>
      <w:proofErr w:type="spellEnd"/>
      <w:r w:rsidRPr="00382DAE">
        <w:rPr>
          <w:rFonts w:ascii="Arial" w:eastAsia="Times New Roman" w:hAnsi="Arial" w:cs="Arial"/>
          <w:sz w:val="20"/>
          <w:szCs w:val="20"/>
          <w:lang w:eastAsia="sl-SI"/>
        </w:rPr>
        <w:t>. Reagira s človeškimi rdečimi krvnimi celicami, ki vsebujejo antigen E.</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JAKOST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Titracija</w:t>
      </w:r>
      <w:r w:rsidRPr="00382DAE">
        <w:rPr>
          <w:rFonts w:ascii="Arial" w:eastAsia="Times New Roman" w:hAnsi="Arial" w:cs="Arial"/>
          <w:sz w:val="20"/>
          <w:szCs w:val="20"/>
          <w:lang w:eastAsia="sl-SI"/>
        </w:rPr>
        <w:br/>
        <w:t xml:space="preserve">Serumi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-E ("kompletni" ali "nekompletni") morajo imeti </w:t>
      </w:r>
      <w:proofErr w:type="spellStart"/>
      <w:r w:rsidRPr="00382DAE">
        <w:rPr>
          <w:rFonts w:ascii="Arial" w:eastAsia="Times New Roman" w:hAnsi="Arial" w:cs="Arial"/>
          <w:sz w:val="20"/>
          <w:szCs w:val="20"/>
          <w:lang w:eastAsia="sl-SI"/>
        </w:rPr>
        <w:t>titer</w:t>
      </w:r>
      <w:proofErr w:type="spellEnd"/>
      <w:r w:rsidRPr="00382DAE">
        <w:rPr>
          <w:rFonts w:ascii="Arial" w:eastAsia="Times New Roman" w:hAnsi="Arial" w:cs="Arial"/>
          <w:sz w:val="20"/>
          <w:szCs w:val="20"/>
          <w:lang w:eastAsia="sl-SI"/>
        </w:rPr>
        <w:t xml:space="preserve"> najmanj 8 s krvnimi celicami </w:t>
      </w:r>
      <w:proofErr w:type="spellStart"/>
      <w:r w:rsidRPr="00382DAE">
        <w:rPr>
          <w:rFonts w:ascii="Arial" w:eastAsia="Times New Roman" w:hAnsi="Arial" w:cs="Arial"/>
          <w:sz w:val="20"/>
          <w:szCs w:val="20"/>
          <w:lang w:eastAsia="sl-SI"/>
        </w:rPr>
        <w:t>ccddEe</w:t>
      </w:r>
      <w:proofErr w:type="spellEnd"/>
      <w:r w:rsidRPr="00382DAE">
        <w:rPr>
          <w:rFonts w:ascii="Arial" w:eastAsia="Times New Roman" w:hAnsi="Arial" w:cs="Arial"/>
          <w:sz w:val="20"/>
          <w:szCs w:val="20"/>
          <w:lang w:eastAsia="sl-SI"/>
        </w:rPr>
        <w:t xml:space="preserve">. </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Določanje </w:t>
      </w:r>
      <w:proofErr w:type="spellStart"/>
      <w:r w:rsidRPr="00382DAE">
        <w:rPr>
          <w:rFonts w:ascii="Arial" w:eastAsia="Times New Roman" w:hAnsi="Arial" w:cs="Arial"/>
          <w:sz w:val="20"/>
          <w:szCs w:val="20"/>
          <w:lang w:eastAsia="sl-SI"/>
        </w:rPr>
        <w:t>avidnosti</w:t>
      </w:r>
      <w:proofErr w:type="spellEnd"/>
      <w:r w:rsidRPr="00382DAE">
        <w:rPr>
          <w:rFonts w:ascii="Arial" w:eastAsia="Times New Roman" w:hAnsi="Arial" w:cs="Arial"/>
          <w:sz w:val="20"/>
          <w:szCs w:val="20"/>
          <w:lang w:eastAsia="sl-SI"/>
        </w:rPr>
        <w:br/>
        <w:t xml:space="preserve">Serumi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-E, ki so namenjeni uporabi v </w:t>
      </w:r>
      <w:proofErr w:type="spellStart"/>
      <w:r w:rsidRPr="00382DAE">
        <w:rPr>
          <w:rFonts w:ascii="Arial" w:eastAsia="Times New Roman" w:hAnsi="Arial" w:cs="Arial"/>
          <w:sz w:val="20"/>
          <w:szCs w:val="20"/>
          <w:lang w:eastAsia="sl-SI"/>
        </w:rPr>
        <w:t>Diamondovem</w:t>
      </w:r>
      <w:proofErr w:type="spellEnd"/>
      <w:r w:rsidRPr="00382DAE">
        <w:rPr>
          <w:rFonts w:ascii="Arial" w:eastAsia="Times New Roman" w:hAnsi="Arial" w:cs="Arial"/>
          <w:sz w:val="20"/>
          <w:szCs w:val="20"/>
          <w:lang w:eastAsia="sl-SI"/>
        </w:rPr>
        <w:t xml:space="preserve"> in </w:t>
      </w:r>
      <w:proofErr w:type="spellStart"/>
      <w:r w:rsidRPr="00382DAE">
        <w:rPr>
          <w:rFonts w:ascii="Arial" w:eastAsia="Times New Roman" w:hAnsi="Arial" w:cs="Arial"/>
          <w:sz w:val="20"/>
          <w:szCs w:val="20"/>
          <w:lang w:eastAsia="sl-SI"/>
        </w:rPr>
        <w:t>Abelsonovem</w:t>
      </w:r>
      <w:proofErr w:type="spellEnd"/>
      <w:r w:rsidRPr="00382DAE">
        <w:rPr>
          <w:rFonts w:ascii="Arial" w:eastAsia="Times New Roman" w:hAnsi="Arial" w:cs="Arial"/>
          <w:sz w:val="20"/>
          <w:szCs w:val="20"/>
          <w:lang w:eastAsia="sl-SI"/>
        </w:rPr>
        <w:t xml:space="preserve"> testu na stekleni ploščici (in ki ne smejo vsebovati nobene oblike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morajo pokazati, potem ko smo jih pri približno 40 C na stekleni ploščici zmešali z enakim volumnom suspenzije krvnih celic </w:t>
      </w:r>
      <w:proofErr w:type="spellStart"/>
      <w:r w:rsidRPr="00382DAE">
        <w:rPr>
          <w:rFonts w:ascii="Arial" w:eastAsia="Times New Roman" w:hAnsi="Arial" w:cs="Arial"/>
          <w:sz w:val="20"/>
          <w:szCs w:val="20"/>
          <w:lang w:eastAsia="sl-SI"/>
        </w:rPr>
        <w:t>ccddEe</w:t>
      </w:r>
      <w:proofErr w:type="spellEnd"/>
      <w:r w:rsidRPr="00382DAE">
        <w:rPr>
          <w:rFonts w:ascii="Arial" w:eastAsia="Times New Roman" w:hAnsi="Arial" w:cs="Arial"/>
          <w:sz w:val="20"/>
          <w:szCs w:val="20"/>
          <w:lang w:eastAsia="sl-SI"/>
        </w:rPr>
        <w:t xml:space="preserve"> z volumensko frakcijo od 0,4 do 0,5, vidno aglutinacijo v 30 sekundah, aglutinacija pa mora biti končana v 120 sekundah.</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iv) </w:t>
      </w:r>
      <w:r w:rsidRPr="00382DAE">
        <w:rPr>
          <w:rFonts w:ascii="Arial" w:eastAsia="Times New Roman" w:hAnsi="Arial" w:cs="Arial"/>
          <w:i/>
          <w:iCs/>
          <w:sz w:val="20"/>
          <w:szCs w:val="20"/>
          <w:lang w:eastAsia="sl-SI"/>
        </w:rPr>
        <w:t xml:space="preserve">Serum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-D + C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 xml:space="preserve">-Rh0rh') za določanje krvnih skupin (humani) </w:t>
      </w:r>
      <w:r w:rsidRPr="00382DAE">
        <w:rPr>
          <w:rFonts w:ascii="Arial" w:eastAsia="Times New Roman" w:hAnsi="Arial" w:cs="Arial"/>
          <w:i/>
          <w:iCs/>
          <w:sz w:val="20"/>
          <w:szCs w:val="20"/>
          <w:lang w:eastAsia="sl-SI"/>
        </w:rPr>
        <w:br/>
        <w:t xml:space="preserve">Serum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-D + E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-Rh0rh'') za določanje krvnih skupin(humani)</w:t>
      </w:r>
      <w:r w:rsidRPr="00382DAE">
        <w:rPr>
          <w:rFonts w:ascii="Arial" w:eastAsia="Times New Roman" w:hAnsi="Arial" w:cs="Arial"/>
          <w:i/>
          <w:iCs/>
          <w:sz w:val="20"/>
          <w:szCs w:val="20"/>
          <w:lang w:eastAsia="sl-SI"/>
        </w:rPr>
        <w:br/>
      </w:r>
      <w:r w:rsidRPr="00382DAE">
        <w:rPr>
          <w:rFonts w:ascii="Arial" w:eastAsia="Times New Roman" w:hAnsi="Arial" w:cs="Arial"/>
          <w:i/>
          <w:iCs/>
          <w:sz w:val="20"/>
          <w:szCs w:val="20"/>
          <w:lang w:eastAsia="sl-SI"/>
        </w:rPr>
        <w:br/>
      </w:r>
      <w:r w:rsidRPr="00382DAE">
        <w:rPr>
          <w:rFonts w:ascii="Arial" w:eastAsia="Times New Roman" w:hAnsi="Arial" w:cs="Arial"/>
          <w:sz w:val="20"/>
          <w:szCs w:val="20"/>
          <w:lang w:eastAsia="sl-SI"/>
        </w:rPr>
        <w:t xml:space="preserve">Serume specifičnosti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 C in specifičnosti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 E pridobivamo neposredno iz krvi imuniziranih posameznikov, lahko pa jih pripravimo z mešanjem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s serumom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-C ali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-E. V danem serumu morajo biti oboja protitelesa aktivna hkrati pod pogoji reakcije, ki jih podrobno navaja proizvajalec. Vsak serum mora reagirati z vsemi vrstami rdečih krvnih celic, ki bi reagirale z enimi ali drugimi vsebovanimi protitelesi, ne smejo pa reagirati z rdečimi krvnimi celicami, ki ne vsebujejo niti antigena C ali D v primeru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 C niti antigena D ali E v primeru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 E. </w:t>
      </w:r>
      <w:proofErr w:type="spellStart"/>
      <w:r w:rsidRPr="00382DAE">
        <w:rPr>
          <w:rFonts w:ascii="Arial" w:eastAsia="Times New Roman" w:hAnsi="Arial" w:cs="Arial"/>
          <w:sz w:val="20"/>
          <w:szCs w:val="20"/>
          <w:lang w:eastAsia="sl-SI"/>
        </w:rPr>
        <w:t>Titri</w:t>
      </w:r>
      <w:proofErr w:type="spellEnd"/>
      <w:r w:rsidRPr="00382DAE">
        <w:rPr>
          <w:rFonts w:ascii="Arial" w:eastAsia="Times New Roman" w:hAnsi="Arial" w:cs="Arial"/>
          <w:sz w:val="20"/>
          <w:szCs w:val="20"/>
          <w:lang w:eastAsia="sl-SI"/>
        </w:rPr>
        <w:t xml:space="preserve"> morajo biti najmanj taki, kot so navedeni za posamezna protitelesa, toda v primeru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 C (ki je pogosta kombinacija v serumu imuniziranih oseb) je zaželeno, da je </w:t>
      </w:r>
      <w:proofErr w:type="spellStart"/>
      <w:r w:rsidRPr="00382DAE">
        <w:rPr>
          <w:rFonts w:ascii="Arial" w:eastAsia="Times New Roman" w:hAnsi="Arial" w:cs="Arial"/>
          <w:sz w:val="20"/>
          <w:szCs w:val="20"/>
          <w:lang w:eastAsia="sl-SI"/>
        </w:rPr>
        <w:t>titer</w:t>
      </w:r>
      <w:proofErr w:type="spellEnd"/>
      <w:r w:rsidRPr="00382DAE">
        <w:rPr>
          <w:rFonts w:ascii="Arial" w:eastAsia="Times New Roman" w:hAnsi="Arial" w:cs="Arial"/>
          <w:sz w:val="20"/>
          <w:szCs w:val="20"/>
          <w:lang w:eastAsia="sl-SI"/>
        </w:rPr>
        <w:t xml:space="preserve">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-C najmanj 32, in v primeru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 E je zaželeno, da je </w:t>
      </w:r>
      <w:proofErr w:type="spellStart"/>
      <w:r w:rsidRPr="00382DAE">
        <w:rPr>
          <w:rFonts w:ascii="Arial" w:eastAsia="Times New Roman" w:hAnsi="Arial" w:cs="Arial"/>
          <w:sz w:val="20"/>
          <w:szCs w:val="20"/>
          <w:lang w:eastAsia="sl-SI"/>
        </w:rPr>
        <w:t>titer</w:t>
      </w:r>
      <w:proofErr w:type="spellEnd"/>
      <w:r w:rsidRPr="00382DAE">
        <w:rPr>
          <w:rFonts w:ascii="Arial" w:eastAsia="Times New Roman" w:hAnsi="Arial" w:cs="Arial"/>
          <w:sz w:val="20"/>
          <w:szCs w:val="20"/>
          <w:lang w:eastAsia="sl-SI"/>
        </w:rPr>
        <w:t xml:space="preserve">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-E najmanj 8. Kadar je serum namenjen uporabi v </w:t>
      </w:r>
      <w:proofErr w:type="spellStart"/>
      <w:r w:rsidRPr="00382DAE">
        <w:rPr>
          <w:rFonts w:ascii="Arial" w:eastAsia="Times New Roman" w:hAnsi="Arial" w:cs="Arial"/>
          <w:sz w:val="20"/>
          <w:szCs w:val="20"/>
          <w:lang w:eastAsia="sl-SI"/>
        </w:rPr>
        <w:t>Diamondovem</w:t>
      </w:r>
      <w:proofErr w:type="spellEnd"/>
      <w:r w:rsidRPr="00382DAE">
        <w:rPr>
          <w:rFonts w:ascii="Arial" w:eastAsia="Times New Roman" w:hAnsi="Arial" w:cs="Arial"/>
          <w:sz w:val="20"/>
          <w:szCs w:val="20"/>
          <w:lang w:eastAsia="sl-SI"/>
        </w:rPr>
        <w:t xml:space="preserve"> in </w:t>
      </w:r>
      <w:proofErr w:type="spellStart"/>
      <w:r w:rsidRPr="00382DAE">
        <w:rPr>
          <w:rFonts w:ascii="Arial" w:eastAsia="Times New Roman" w:hAnsi="Arial" w:cs="Arial"/>
          <w:sz w:val="20"/>
          <w:szCs w:val="20"/>
          <w:lang w:eastAsia="sl-SI"/>
        </w:rPr>
        <w:t>Abelsonovem</w:t>
      </w:r>
      <w:proofErr w:type="spellEnd"/>
      <w:r w:rsidRPr="00382DAE">
        <w:rPr>
          <w:rFonts w:ascii="Arial" w:eastAsia="Times New Roman" w:hAnsi="Arial" w:cs="Arial"/>
          <w:sz w:val="20"/>
          <w:szCs w:val="20"/>
          <w:lang w:eastAsia="sl-SI"/>
        </w:rPr>
        <w:t xml:space="preserve"> testu na stekleni ploščici, morajo biti časi aglutinacije za vse reaktivne vrste rdečih </w:t>
      </w:r>
      <w:r w:rsidRPr="00382DAE">
        <w:rPr>
          <w:rFonts w:ascii="Arial" w:eastAsia="Times New Roman" w:hAnsi="Arial" w:cs="Arial"/>
          <w:sz w:val="20"/>
          <w:szCs w:val="20"/>
          <w:lang w:eastAsia="sl-SI"/>
        </w:rPr>
        <w:lastRenderedPageBreak/>
        <w:t>krvnih celic najmanj taki, kot so navedeni za posamezna protitelesa.</w:t>
      </w:r>
      <w:r w:rsidRPr="00382DAE">
        <w:rPr>
          <w:rFonts w:ascii="Arial" w:eastAsia="Times New Roman" w:hAnsi="Arial" w:cs="Arial"/>
          <w:sz w:val="20"/>
          <w:szCs w:val="20"/>
          <w:lang w:eastAsia="sl-SI"/>
        </w:rPr>
        <w:br/>
        <w:t xml:space="preserve">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B. REAGENTI, KI NISO ČLOVEŠKEGA IZVORA</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a) Serumi živalskega izvora</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 xml:space="preserve">i) </w:t>
      </w:r>
      <w:r w:rsidRPr="00382DAE">
        <w:rPr>
          <w:rFonts w:ascii="Arial" w:eastAsia="Times New Roman" w:hAnsi="Arial" w:cs="Arial"/>
          <w:i/>
          <w:iCs/>
          <w:sz w:val="20"/>
          <w:szCs w:val="20"/>
          <w:lang w:eastAsia="sl-SI"/>
        </w:rPr>
        <w:t xml:space="preserve">Serum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 xml:space="preserve">-A za določanje </w:t>
      </w:r>
      <w:proofErr w:type="spellStart"/>
      <w:r w:rsidRPr="00382DAE">
        <w:rPr>
          <w:rFonts w:ascii="Arial" w:eastAsia="Times New Roman" w:hAnsi="Arial" w:cs="Arial"/>
          <w:i/>
          <w:iCs/>
          <w:sz w:val="20"/>
          <w:szCs w:val="20"/>
          <w:lang w:eastAsia="sl-SI"/>
        </w:rPr>
        <w:t>krvnihskupin</w:t>
      </w:r>
      <w:proofErr w:type="spellEnd"/>
      <w:r w:rsidRPr="00382DAE">
        <w:rPr>
          <w:rFonts w:ascii="Arial" w:eastAsia="Times New Roman" w:hAnsi="Arial" w:cs="Arial"/>
          <w:i/>
          <w:iCs/>
          <w:sz w:val="20"/>
          <w:szCs w:val="20"/>
          <w:lang w:eastAsia="sl-SI"/>
        </w:rPr>
        <w:t>(živalski)</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pridobivamo iz krvi živali, ki so bile imunizirane ali ne z rdečimi krvnimi celicami skupine A ali s specifičnimi učinkovinami skupine A.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-A aglutinira človeške rdeče krvne celice, ki vsebujejo antigen A, to je krvne celice krvnih skupin A in AB, vključno s podskupinami A1, A2, A1B in A2B, ne aglutinira pa človeških rdečih krvnih celic, ki ne vsebujejo antigena A, to je krvnih celic krvnih skupin 0 in B.</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JAKOST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Titracija</w:t>
      </w:r>
      <w:r w:rsidRPr="00382DAE">
        <w:rPr>
          <w:rFonts w:ascii="Arial" w:eastAsia="Times New Roman" w:hAnsi="Arial" w:cs="Arial"/>
          <w:sz w:val="20"/>
          <w:szCs w:val="20"/>
          <w:lang w:eastAsia="sl-SI"/>
        </w:rPr>
        <w:br/>
        <w:t xml:space="preserve">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titriramo ločeno za suspenzije rdečih krvnih celic A1, A2 in A2B vzporedno z </w:t>
      </w:r>
      <w:proofErr w:type="spellStart"/>
      <w:r w:rsidRPr="00382DAE">
        <w:rPr>
          <w:rFonts w:ascii="Arial" w:eastAsia="Times New Roman" w:hAnsi="Arial" w:cs="Arial"/>
          <w:sz w:val="20"/>
          <w:szCs w:val="20"/>
          <w:lang w:eastAsia="sl-SI"/>
        </w:rPr>
        <w:t>rekonstituiranim</w:t>
      </w:r>
      <w:proofErr w:type="spellEnd"/>
      <w:r w:rsidRPr="00382DAE">
        <w:rPr>
          <w:rFonts w:ascii="Arial" w:eastAsia="Times New Roman" w:hAnsi="Arial" w:cs="Arial"/>
          <w:sz w:val="20"/>
          <w:szCs w:val="20"/>
          <w:lang w:eastAsia="sl-SI"/>
        </w:rPr>
        <w:t xml:space="preserve">, vendar nerazredčenim mednarodnim standardnim pripravkom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-A za določanje krvnih skupin ali z enakovrednim referenčnim pripravkom. Jakost seruma je v vsakem primeru najmanj 64 mednarodnih enot na ml.</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Določanje </w:t>
      </w:r>
      <w:proofErr w:type="spellStart"/>
      <w:r w:rsidRPr="00382DAE">
        <w:rPr>
          <w:rFonts w:ascii="Arial" w:eastAsia="Times New Roman" w:hAnsi="Arial" w:cs="Arial"/>
          <w:sz w:val="20"/>
          <w:szCs w:val="20"/>
          <w:lang w:eastAsia="sl-SI"/>
        </w:rPr>
        <w:t>avidnosti</w:t>
      </w:r>
      <w:proofErr w:type="spellEnd"/>
      <w:r w:rsidRPr="00382DAE">
        <w:rPr>
          <w:rFonts w:ascii="Arial" w:eastAsia="Times New Roman" w:hAnsi="Arial" w:cs="Arial"/>
          <w:sz w:val="20"/>
          <w:szCs w:val="20"/>
          <w:lang w:eastAsia="sl-SI"/>
        </w:rPr>
        <w:br/>
        <w:t xml:space="preserve">Kadar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na stekleni ploščici zmešamo z enakim volumnom suspenzije celic A1, A2 in A2B z volumensko frakcijo od 0,05 do 0,1, se aglutinacija posamezne suspenzije v vsakem primeru pojavi v največ dvakratnem času, ki je potreben za izvedbo enakega testa na </w:t>
      </w:r>
      <w:proofErr w:type="spellStart"/>
      <w:r w:rsidRPr="00382DAE">
        <w:rPr>
          <w:rFonts w:ascii="Arial" w:eastAsia="Times New Roman" w:hAnsi="Arial" w:cs="Arial"/>
          <w:sz w:val="20"/>
          <w:szCs w:val="20"/>
          <w:lang w:eastAsia="sl-SI"/>
        </w:rPr>
        <w:t>rekonstituiranem</w:t>
      </w:r>
      <w:proofErr w:type="spellEnd"/>
      <w:r w:rsidRPr="00382DAE">
        <w:rPr>
          <w:rFonts w:ascii="Arial" w:eastAsia="Times New Roman" w:hAnsi="Arial" w:cs="Arial"/>
          <w:sz w:val="20"/>
          <w:szCs w:val="20"/>
          <w:lang w:eastAsia="sl-SI"/>
        </w:rPr>
        <w:t xml:space="preserve">, vendar nerazredčenem mednarodnem standardnem pripravku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za določanje krvnih skupin ali z referenčnim standardom z enakovredno </w:t>
      </w:r>
      <w:proofErr w:type="spellStart"/>
      <w:r w:rsidRPr="00382DAE">
        <w:rPr>
          <w:rFonts w:ascii="Arial" w:eastAsia="Times New Roman" w:hAnsi="Arial" w:cs="Arial"/>
          <w:sz w:val="20"/>
          <w:szCs w:val="20"/>
          <w:lang w:eastAsia="sl-SI"/>
        </w:rPr>
        <w:t>avidnostjo</w:t>
      </w:r>
      <w:proofErr w:type="spellEnd"/>
      <w:r w:rsidRPr="00382DAE">
        <w:rPr>
          <w:rFonts w:ascii="Arial" w:eastAsia="Times New Roman" w:hAnsi="Arial" w:cs="Arial"/>
          <w:sz w:val="20"/>
          <w:szCs w:val="20"/>
          <w:lang w:eastAsia="sl-SI"/>
        </w:rPr>
        <w:t xml:space="preserve">. </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r>
      <w:proofErr w:type="spellStart"/>
      <w:r w:rsidRPr="00382DAE">
        <w:rPr>
          <w:rFonts w:ascii="Arial" w:eastAsia="Times New Roman" w:hAnsi="Arial" w:cs="Arial"/>
          <w:sz w:val="20"/>
          <w:szCs w:val="20"/>
          <w:lang w:eastAsia="sl-SI"/>
        </w:rPr>
        <w:t>ii</w:t>
      </w:r>
      <w:proofErr w:type="spellEnd"/>
      <w:r w:rsidRPr="00382DAE">
        <w:rPr>
          <w:rFonts w:ascii="Arial" w:eastAsia="Times New Roman" w:hAnsi="Arial" w:cs="Arial"/>
          <w:sz w:val="20"/>
          <w:szCs w:val="20"/>
          <w:lang w:eastAsia="sl-SI"/>
        </w:rPr>
        <w:t xml:space="preserve">) </w:t>
      </w:r>
      <w:r w:rsidRPr="00382DAE">
        <w:rPr>
          <w:rFonts w:ascii="Arial" w:eastAsia="Times New Roman" w:hAnsi="Arial" w:cs="Arial"/>
          <w:i/>
          <w:iCs/>
          <w:sz w:val="20"/>
          <w:szCs w:val="20"/>
          <w:lang w:eastAsia="sl-SI"/>
        </w:rPr>
        <w:t xml:space="preserve">Serum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-B za določanje krvnih skupin (živalski)</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pridobivamo iz krvi živali, ki so bile imunizirane ali ne z rdečimi krvnimi celicami skupine B ali s specifičnimi učinkovinami skupine B.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-B aglutinira človeške rdeče krvne celice, ki vsebujejo antigen B, to je krvne celice krvnih skupin B in AB, ne aglutinira pa človeških rdečih krvnih celic, ki ne vsebujejo antigena B, to je krvnih skupin 0 in A.</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JAKOST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Titracija</w:t>
      </w:r>
      <w:r w:rsidRPr="00382DAE">
        <w:rPr>
          <w:rFonts w:ascii="Arial" w:eastAsia="Times New Roman" w:hAnsi="Arial" w:cs="Arial"/>
          <w:sz w:val="20"/>
          <w:szCs w:val="20"/>
          <w:lang w:eastAsia="sl-SI"/>
        </w:rPr>
        <w:br/>
        <w:t xml:space="preserve">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titriramo in dodamo suspenzijo krvnih celic skupine B vzporedno z </w:t>
      </w:r>
      <w:proofErr w:type="spellStart"/>
      <w:r w:rsidRPr="00382DAE">
        <w:rPr>
          <w:rFonts w:ascii="Arial" w:eastAsia="Times New Roman" w:hAnsi="Arial" w:cs="Arial"/>
          <w:sz w:val="20"/>
          <w:szCs w:val="20"/>
          <w:lang w:eastAsia="sl-SI"/>
        </w:rPr>
        <w:t>rekonstituiranim</w:t>
      </w:r>
      <w:proofErr w:type="spellEnd"/>
      <w:r w:rsidRPr="00382DAE">
        <w:rPr>
          <w:rFonts w:ascii="Arial" w:eastAsia="Times New Roman" w:hAnsi="Arial" w:cs="Arial"/>
          <w:sz w:val="20"/>
          <w:szCs w:val="20"/>
          <w:lang w:eastAsia="sl-SI"/>
        </w:rPr>
        <w:t xml:space="preserve">, </w:t>
      </w:r>
      <w:r w:rsidRPr="00382DAE">
        <w:rPr>
          <w:rFonts w:ascii="Arial" w:eastAsia="Times New Roman" w:hAnsi="Arial" w:cs="Arial"/>
          <w:sz w:val="20"/>
          <w:szCs w:val="20"/>
          <w:lang w:eastAsia="sl-SI"/>
        </w:rPr>
        <w:lastRenderedPageBreak/>
        <w:t xml:space="preserve">vendar nerazredčenim mednarodnim standardnim pripravkom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-B za določanje krvnih skupin ali z enakovrednim referenčnim pripravkom</w:t>
      </w:r>
      <w:r w:rsidRPr="00382DAE">
        <w:rPr>
          <w:rFonts w:ascii="Arial" w:eastAsia="Times New Roman" w:hAnsi="Arial" w:cs="Arial"/>
          <w:sz w:val="20"/>
          <w:szCs w:val="20"/>
          <w:vertAlign w:val="superscript"/>
          <w:lang w:eastAsia="sl-SI"/>
        </w:rPr>
        <w:t>1</w:t>
      </w:r>
      <w:r w:rsidRPr="00382DAE">
        <w:rPr>
          <w:rFonts w:ascii="Arial" w:eastAsia="Times New Roman" w:hAnsi="Arial" w:cs="Arial"/>
          <w:sz w:val="20"/>
          <w:szCs w:val="20"/>
          <w:lang w:eastAsia="sl-SI"/>
        </w:rPr>
        <w:t>. Jakost seruma je najmanj 64 mednarodnih enot na ml.</w:t>
      </w:r>
      <w:r w:rsidRPr="00382DAE">
        <w:rPr>
          <w:rFonts w:ascii="Arial" w:eastAsia="Times New Roman" w:hAnsi="Arial" w:cs="Arial"/>
          <w:sz w:val="20"/>
          <w:szCs w:val="20"/>
          <w:lang w:eastAsia="sl-SI"/>
        </w:rPr>
        <w:br/>
        <w:t>________________________________________________________________________________</w:t>
      </w:r>
      <w:r w:rsidRPr="00382DAE">
        <w:rPr>
          <w:rFonts w:ascii="Arial" w:eastAsia="Times New Roman" w:hAnsi="Arial" w:cs="Arial"/>
          <w:sz w:val="20"/>
          <w:szCs w:val="20"/>
          <w:lang w:eastAsia="sl-SI"/>
        </w:rPr>
        <w:br/>
      </w:r>
      <w:r w:rsidRPr="00382DAE">
        <w:rPr>
          <w:rFonts w:ascii="Arial" w:eastAsia="Times New Roman" w:hAnsi="Arial" w:cs="Arial"/>
          <w:sz w:val="20"/>
          <w:szCs w:val="20"/>
          <w:vertAlign w:val="superscript"/>
          <w:lang w:eastAsia="sl-SI"/>
        </w:rPr>
        <w:t>1</w:t>
      </w:r>
      <w:r w:rsidRPr="00382DAE">
        <w:rPr>
          <w:rFonts w:ascii="Arial" w:eastAsia="Times New Roman" w:hAnsi="Arial" w:cs="Arial"/>
          <w:sz w:val="20"/>
          <w:szCs w:val="20"/>
          <w:lang w:eastAsia="sl-SI"/>
        </w:rPr>
        <w:t xml:space="preserve"> Mednarodni standardni pripravek je človeškega izvora; enakovreden referenčni pripravek, če ga uporabljamo, je lahko človeškega izvora ali pa ne.</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Določanje </w:t>
      </w:r>
      <w:proofErr w:type="spellStart"/>
      <w:r w:rsidRPr="00382DAE">
        <w:rPr>
          <w:rFonts w:ascii="Arial" w:eastAsia="Times New Roman" w:hAnsi="Arial" w:cs="Arial"/>
          <w:sz w:val="20"/>
          <w:szCs w:val="20"/>
          <w:lang w:eastAsia="sl-SI"/>
        </w:rPr>
        <w:t>avidnosti</w:t>
      </w:r>
      <w:proofErr w:type="spellEnd"/>
      <w:r w:rsidRPr="00382DAE">
        <w:rPr>
          <w:rFonts w:ascii="Arial" w:eastAsia="Times New Roman" w:hAnsi="Arial" w:cs="Arial"/>
          <w:sz w:val="20"/>
          <w:szCs w:val="20"/>
          <w:lang w:eastAsia="sl-SI"/>
        </w:rPr>
        <w:br/>
        <w:t xml:space="preserve">Kadar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na stekleni ploščici zmešamo z enakim volumnom suspenzije krvnih celic skupine B z volumensko frakcijo od 0,05 do 0,1, se aglutinacija posamezne suspenzije pojavi v najmanj dvakratnem času, ki je potreben za izvedbo enakega testa na </w:t>
      </w:r>
      <w:proofErr w:type="spellStart"/>
      <w:r w:rsidRPr="00382DAE">
        <w:rPr>
          <w:rFonts w:ascii="Arial" w:eastAsia="Times New Roman" w:hAnsi="Arial" w:cs="Arial"/>
          <w:sz w:val="20"/>
          <w:szCs w:val="20"/>
          <w:lang w:eastAsia="sl-SI"/>
        </w:rPr>
        <w:t>rekonstituiranem</w:t>
      </w:r>
      <w:proofErr w:type="spellEnd"/>
      <w:r w:rsidRPr="00382DAE">
        <w:rPr>
          <w:rFonts w:ascii="Arial" w:eastAsia="Times New Roman" w:hAnsi="Arial" w:cs="Arial"/>
          <w:sz w:val="20"/>
          <w:szCs w:val="20"/>
          <w:lang w:eastAsia="sl-SI"/>
        </w:rPr>
        <w:t xml:space="preserve">, vendar nerazredčenem mednarodnem standardnem pripravku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za določanje krvnih skupin ali z referenčnim standardom z enakovredno </w:t>
      </w:r>
      <w:proofErr w:type="spellStart"/>
      <w:r w:rsidRPr="00382DAE">
        <w:rPr>
          <w:rFonts w:ascii="Arial" w:eastAsia="Times New Roman" w:hAnsi="Arial" w:cs="Arial"/>
          <w:sz w:val="20"/>
          <w:szCs w:val="20"/>
          <w:lang w:eastAsia="sl-SI"/>
        </w:rPr>
        <w:t>avidnostjo</w:t>
      </w:r>
      <w:proofErr w:type="spellEnd"/>
      <w:r w:rsidRPr="00382DAE">
        <w:rPr>
          <w:rFonts w:ascii="Arial" w:eastAsia="Times New Roman" w:hAnsi="Arial" w:cs="Arial"/>
          <w:sz w:val="20"/>
          <w:szCs w:val="20"/>
          <w:lang w:eastAsia="sl-SI"/>
        </w:rPr>
        <w: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r>
      <w:proofErr w:type="spellStart"/>
      <w:r w:rsidRPr="00382DAE">
        <w:rPr>
          <w:rFonts w:ascii="Arial" w:eastAsia="Times New Roman" w:hAnsi="Arial" w:cs="Arial"/>
          <w:sz w:val="20"/>
          <w:szCs w:val="20"/>
          <w:lang w:eastAsia="sl-SI"/>
        </w:rPr>
        <w:t>iii</w:t>
      </w:r>
      <w:proofErr w:type="spellEnd"/>
      <w:r w:rsidRPr="00382DAE">
        <w:rPr>
          <w:rFonts w:ascii="Arial" w:eastAsia="Times New Roman" w:hAnsi="Arial" w:cs="Arial"/>
          <w:sz w:val="20"/>
          <w:szCs w:val="20"/>
          <w:lang w:eastAsia="sl-SI"/>
        </w:rPr>
        <w:t xml:space="preserve">) </w:t>
      </w:r>
      <w:proofErr w:type="spellStart"/>
      <w:r w:rsidRPr="00382DAE">
        <w:rPr>
          <w:rFonts w:ascii="Arial" w:eastAsia="Times New Roman" w:hAnsi="Arial" w:cs="Arial"/>
          <w:i/>
          <w:iCs/>
          <w:sz w:val="20"/>
          <w:szCs w:val="20"/>
          <w:lang w:eastAsia="sl-SI"/>
        </w:rPr>
        <w:t>Antiglobulinski</w:t>
      </w:r>
      <w:proofErr w:type="spellEnd"/>
      <w:r w:rsidRPr="00382DAE">
        <w:rPr>
          <w:rFonts w:ascii="Arial" w:eastAsia="Times New Roman" w:hAnsi="Arial" w:cs="Arial"/>
          <w:i/>
          <w:iCs/>
          <w:sz w:val="20"/>
          <w:szCs w:val="20"/>
          <w:lang w:eastAsia="sl-SI"/>
        </w:rPr>
        <w:t xml:space="preserve"> serumi (živalski)1</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r>
      <w:proofErr w:type="spellStart"/>
      <w:r w:rsidRPr="00382DAE">
        <w:rPr>
          <w:rFonts w:ascii="Arial" w:eastAsia="Times New Roman" w:hAnsi="Arial" w:cs="Arial"/>
          <w:sz w:val="20"/>
          <w:szCs w:val="20"/>
          <w:lang w:eastAsia="sl-SI"/>
        </w:rPr>
        <w:t>Antiglobulinski</w:t>
      </w:r>
      <w:proofErr w:type="spellEnd"/>
      <w:r w:rsidRPr="00382DAE">
        <w:rPr>
          <w:rFonts w:ascii="Arial" w:eastAsia="Times New Roman" w:hAnsi="Arial" w:cs="Arial"/>
          <w:sz w:val="20"/>
          <w:szCs w:val="20"/>
          <w:lang w:eastAsia="sl-SI"/>
        </w:rPr>
        <w:t xml:space="preserve"> serum za uporabo v serologiji krvnih skupin mora vsebovati aglutinacijska protitelesa proti globulinom </w:t>
      </w:r>
      <w:proofErr w:type="spellStart"/>
      <w:r w:rsidRPr="00382DAE">
        <w:rPr>
          <w:rFonts w:ascii="Arial" w:eastAsia="Times New Roman" w:hAnsi="Arial" w:cs="Arial"/>
          <w:sz w:val="20"/>
          <w:szCs w:val="20"/>
          <w:lang w:eastAsia="sl-SI"/>
        </w:rPr>
        <w:t>IgG</w:t>
      </w:r>
      <w:proofErr w:type="spellEnd"/>
      <w:r w:rsidRPr="00382DAE">
        <w:rPr>
          <w:rFonts w:ascii="Arial" w:eastAsia="Times New Roman" w:hAnsi="Arial" w:cs="Arial"/>
          <w:sz w:val="20"/>
          <w:szCs w:val="20"/>
          <w:lang w:eastAsia="sl-SI"/>
        </w:rPr>
        <w:t xml:space="preserve"> in aglutinacijska protitelesa proti faktorjem komplementa. Pridobivamo ga iz krvi živali, imuniziranih z injekcijo humanega serumskega proteina. Aglutinirati mora vse človeške rdeče krvne celice, prekrite s humanim </w:t>
      </w:r>
      <w:proofErr w:type="spellStart"/>
      <w:r w:rsidRPr="00382DAE">
        <w:rPr>
          <w:rFonts w:ascii="Arial" w:eastAsia="Times New Roman" w:hAnsi="Arial" w:cs="Arial"/>
          <w:sz w:val="20"/>
          <w:szCs w:val="20"/>
          <w:lang w:eastAsia="sl-SI"/>
        </w:rPr>
        <w:t>IgG</w:t>
      </w:r>
      <w:proofErr w:type="spellEnd"/>
      <w:r w:rsidRPr="00382DAE">
        <w:rPr>
          <w:rFonts w:ascii="Arial" w:eastAsia="Times New Roman" w:hAnsi="Arial" w:cs="Arial"/>
          <w:sz w:val="20"/>
          <w:szCs w:val="20"/>
          <w:lang w:eastAsia="sl-SI"/>
        </w:rPr>
        <w:t xml:space="preserve"> in/ali faktorji komplementa. V pogojih, ki jih podrobno navaja izdelovalec, ne aglutinira </w:t>
      </w:r>
      <w:proofErr w:type="spellStart"/>
      <w:r w:rsidRPr="00382DAE">
        <w:rPr>
          <w:rFonts w:ascii="Arial" w:eastAsia="Times New Roman" w:hAnsi="Arial" w:cs="Arial"/>
          <w:sz w:val="20"/>
          <w:szCs w:val="20"/>
          <w:lang w:eastAsia="sl-SI"/>
        </w:rPr>
        <w:t>neprekritih</w:t>
      </w:r>
      <w:proofErr w:type="spellEnd"/>
      <w:r w:rsidRPr="00382DAE">
        <w:rPr>
          <w:rFonts w:ascii="Arial" w:eastAsia="Times New Roman" w:hAnsi="Arial" w:cs="Arial"/>
          <w:sz w:val="20"/>
          <w:szCs w:val="20"/>
          <w:lang w:eastAsia="sl-SI"/>
        </w:rPr>
        <w:t xml:space="preserve"> človeških rdečih krvnih celic katere koli skupine.</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Specifičnost</w:t>
      </w:r>
      <w:r w:rsidRPr="00382DAE">
        <w:rPr>
          <w:rFonts w:ascii="Arial" w:eastAsia="Times New Roman" w:hAnsi="Arial" w:cs="Arial"/>
          <w:sz w:val="20"/>
          <w:szCs w:val="20"/>
          <w:lang w:eastAsia="sl-SI"/>
        </w:rPr>
        <w:br/>
      </w:r>
      <w:proofErr w:type="spellStart"/>
      <w:r w:rsidRPr="00382DAE">
        <w:rPr>
          <w:rFonts w:ascii="Arial" w:eastAsia="Times New Roman" w:hAnsi="Arial" w:cs="Arial"/>
          <w:sz w:val="20"/>
          <w:szCs w:val="20"/>
          <w:lang w:eastAsia="sl-SI"/>
        </w:rPr>
        <w:t>Specifičnost</w:t>
      </w:r>
      <w:proofErr w:type="spellEnd"/>
      <w:r w:rsidRPr="00382DAE">
        <w:rPr>
          <w:rFonts w:ascii="Arial" w:eastAsia="Times New Roman" w:hAnsi="Arial" w:cs="Arial"/>
          <w:sz w:val="20"/>
          <w:szCs w:val="20"/>
          <w:lang w:eastAsia="sl-SI"/>
        </w:rPr>
        <w:t xml:space="preserve"> </w:t>
      </w:r>
      <w:proofErr w:type="spellStart"/>
      <w:r w:rsidRPr="00382DAE">
        <w:rPr>
          <w:rFonts w:ascii="Arial" w:eastAsia="Times New Roman" w:hAnsi="Arial" w:cs="Arial"/>
          <w:sz w:val="20"/>
          <w:szCs w:val="20"/>
          <w:lang w:eastAsia="sl-SI"/>
        </w:rPr>
        <w:t>antiglobulinskega</w:t>
      </w:r>
      <w:proofErr w:type="spellEnd"/>
      <w:r w:rsidRPr="00382DAE">
        <w:rPr>
          <w:rFonts w:ascii="Arial" w:eastAsia="Times New Roman" w:hAnsi="Arial" w:cs="Arial"/>
          <w:sz w:val="20"/>
          <w:szCs w:val="20"/>
          <w:lang w:eastAsia="sl-SI"/>
        </w:rPr>
        <w:t xml:space="preserve"> seruma za uporabo v serologiji krvnih skupin mora biti testirana s človeškimi rdečimi krvnimi celicami, prekritimi z raznolikimi protitelesi, to je rdečimi krvnimi celicami, </w:t>
      </w:r>
      <w:proofErr w:type="spellStart"/>
      <w:r w:rsidRPr="00382DAE">
        <w:rPr>
          <w:rFonts w:ascii="Arial" w:eastAsia="Times New Roman" w:hAnsi="Arial" w:cs="Arial"/>
          <w:sz w:val="20"/>
          <w:szCs w:val="20"/>
          <w:lang w:eastAsia="sl-SI"/>
        </w:rPr>
        <w:t>senzibiliziranimi</w:t>
      </w:r>
      <w:proofErr w:type="spellEnd"/>
      <w:r w:rsidRPr="00382DAE">
        <w:rPr>
          <w:rFonts w:ascii="Arial" w:eastAsia="Times New Roman" w:hAnsi="Arial" w:cs="Arial"/>
          <w:sz w:val="20"/>
          <w:szCs w:val="20"/>
          <w:lang w:eastAsia="sl-SI"/>
        </w:rPr>
        <w:t xml:space="preserve"> s človeškimi nekompletnimi protitelesi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-K in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w:t>
      </w:r>
      <w:proofErr w:type="spellStart"/>
      <w:r w:rsidRPr="00382DAE">
        <w:rPr>
          <w:rFonts w:ascii="Arial" w:eastAsia="Times New Roman" w:hAnsi="Arial" w:cs="Arial"/>
          <w:sz w:val="20"/>
          <w:szCs w:val="20"/>
          <w:lang w:eastAsia="sl-SI"/>
        </w:rPr>
        <w:t>Fya</w:t>
      </w:r>
      <w:proofErr w:type="spellEnd"/>
      <w:r w:rsidRPr="00382DAE">
        <w:rPr>
          <w:rFonts w:ascii="Arial" w:eastAsia="Times New Roman" w:hAnsi="Arial" w:cs="Arial"/>
          <w:sz w:val="20"/>
          <w:szCs w:val="20"/>
          <w:lang w:eastAsia="sl-SI"/>
        </w:rPr>
        <w:t xml:space="preserve">, rdečimi krvnimi celicami, </w:t>
      </w:r>
      <w:proofErr w:type="spellStart"/>
      <w:r w:rsidRPr="00382DAE">
        <w:rPr>
          <w:rFonts w:ascii="Arial" w:eastAsia="Times New Roman" w:hAnsi="Arial" w:cs="Arial"/>
          <w:sz w:val="20"/>
          <w:szCs w:val="20"/>
          <w:lang w:eastAsia="sl-SI"/>
        </w:rPr>
        <w:t>senzibiliziranimi</w:t>
      </w:r>
      <w:proofErr w:type="spellEnd"/>
      <w:r w:rsidRPr="00382DAE">
        <w:rPr>
          <w:rFonts w:ascii="Arial" w:eastAsia="Times New Roman" w:hAnsi="Arial" w:cs="Arial"/>
          <w:sz w:val="20"/>
          <w:szCs w:val="20"/>
          <w:lang w:eastAsia="sl-SI"/>
        </w:rPr>
        <w:t xml:space="preserve"> z </w:t>
      </w:r>
      <w:proofErr w:type="spellStart"/>
      <w:r w:rsidRPr="00382DAE">
        <w:rPr>
          <w:rFonts w:ascii="Arial" w:eastAsia="Times New Roman" w:hAnsi="Arial" w:cs="Arial"/>
          <w:sz w:val="20"/>
          <w:szCs w:val="20"/>
          <w:lang w:eastAsia="sl-SI"/>
        </w:rPr>
        <w:t>nekompletnimiprotitelesi</w:t>
      </w:r>
      <w:proofErr w:type="spellEnd"/>
      <w:r w:rsidRPr="00382DAE">
        <w:rPr>
          <w:rFonts w:ascii="Arial" w:eastAsia="Times New Roman" w:hAnsi="Arial" w:cs="Arial"/>
          <w:sz w:val="20"/>
          <w:szCs w:val="20"/>
          <w:lang w:eastAsia="sl-SI"/>
        </w:rPr>
        <w:t xml:space="preserve">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-Lea, ki vežejo komplement v prisotnosti svežega humanega seruma, in rdečimi krvnimi celicami, </w:t>
      </w:r>
      <w:proofErr w:type="spellStart"/>
      <w:r w:rsidRPr="00382DAE">
        <w:rPr>
          <w:rFonts w:ascii="Arial" w:eastAsia="Times New Roman" w:hAnsi="Arial" w:cs="Arial"/>
          <w:sz w:val="20"/>
          <w:szCs w:val="20"/>
          <w:lang w:eastAsia="sl-SI"/>
        </w:rPr>
        <w:t>senzibiliziranimi</w:t>
      </w:r>
      <w:proofErr w:type="spellEnd"/>
      <w:r w:rsidRPr="00382DAE">
        <w:rPr>
          <w:rFonts w:ascii="Arial" w:eastAsia="Times New Roman" w:hAnsi="Arial" w:cs="Arial"/>
          <w:sz w:val="20"/>
          <w:szCs w:val="20"/>
          <w:lang w:eastAsia="sl-SI"/>
        </w:rPr>
        <w:t xml:space="preserve"> s tako imenovanimi "nekompletnimi hladnimi protitelesi", in s </w:t>
      </w:r>
      <w:proofErr w:type="spellStart"/>
      <w:r w:rsidRPr="00382DAE">
        <w:rPr>
          <w:rFonts w:ascii="Arial" w:eastAsia="Times New Roman" w:hAnsi="Arial" w:cs="Arial"/>
          <w:sz w:val="20"/>
          <w:szCs w:val="20"/>
          <w:lang w:eastAsia="sl-SI"/>
        </w:rPr>
        <w:t>taniranimi</w:t>
      </w:r>
      <w:proofErr w:type="spellEnd"/>
      <w:r w:rsidRPr="00382DAE">
        <w:rPr>
          <w:rFonts w:ascii="Arial" w:eastAsia="Times New Roman" w:hAnsi="Arial" w:cs="Arial"/>
          <w:sz w:val="20"/>
          <w:szCs w:val="20"/>
          <w:lang w:eastAsia="sl-SI"/>
        </w:rPr>
        <w:t xml:space="preserve"> rdečimi krvnimi celicami, </w:t>
      </w:r>
      <w:proofErr w:type="spellStart"/>
      <w:r w:rsidRPr="00382DAE">
        <w:rPr>
          <w:rFonts w:ascii="Arial" w:eastAsia="Times New Roman" w:hAnsi="Arial" w:cs="Arial"/>
          <w:sz w:val="20"/>
          <w:szCs w:val="20"/>
          <w:lang w:eastAsia="sl-SI"/>
        </w:rPr>
        <w:t>senzibiliziranimi</w:t>
      </w:r>
      <w:proofErr w:type="spellEnd"/>
      <w:r w:rsidRPr="00382DAE">
        <w:rPr>
          <w:rFonts w:ascii="Arial" w:eastAsia="Times New Roman" w:hAnsi="Arial" w:cs="Arial"/>
          <w:sz w:val="20"/>
          <w:szCs w:val="20"/>
          <w:lang w:eastAsia="sl-SI"/>
        </w:rPr>
        <w:t xml:space="preserve"> s humanim </w:t>
      </w:r>
      <w:proofErr w:type="spellStart"/>
      <w:r w:rsidRPr="00382DAE">
        <w:rPr>
          <w:rFonts w:ascii="Arial" w:eastAsia="Times New Roman" w:hAnsi="Arial" w:cs="Arial"/>
          <w:sz w:val="20"/>
          <w:szCs w:val="20"/>
          <w:lang w:eastAsia="sl-SI"/>
        </w:rPr>
        <w:t>IgG</w:t>
      </w:r>
      <w:proofErr w:type="spellEnd"/>
      <w:r w:rsidRPr="00382DAE">
        <w:rPr>
          <w:rFonts w:ascii="Arial" w:eastAsia="Times New Roman" w:hAnsi="Arial" w:cs="Arial"/>
          <w:sz w:val="20"/>
          <w:szCs w:val="20"/>
          <w:lang w:eastAsia="sl-SI"/>
        </w:rPr>
        <w:t xml:space="preserve">, in končno, z 10 različnimi vzorci </w:t>
      </w:r>
      <w:proofErr w:type="spellStart"/>
      <w:r w:rsidRPr="00382DAE">
        <w:rPr>
          <w:rFonts w:ascii="Arial" w:eastAsia="Times New Roman" w:hAnsi="Arial" w:cs="Arial"/>
          <w:sz w:val="20"/>
          <w:szCs w:val="20"/>
          <w:lang w:eastAsia="sl-SI"/>
        </w:rPr>
        <w:t>neprekritih</w:t>
      </w:r>
      <w:proofErr w:type="spellEnd"/>
      <w:r w:rsidRPr="00382DAE">
        <w:rPr>
          <w:rFonts w:ascii="Arial" w:eastAsia="Times New Roman" w:hAnsi="Arial" w:cs="Arial"/>
          <w:sz w:val="20"/>
          <w:szCs w:val="20"/>
          <w:lang w:eastAsia="sl-SI"/>
        </w:rPr>
        <w:t xml:space="preserve"> človeških rdečih krvnih celic z antigeni A in B ali brez.</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JAKOST</w:t>
      </w:r>
      <w:r w:rsidRPr="00382DAE">
        <w:rPr>
          <w:rFonts w:ascii="Arial" w:eastAsia="Times New Roman" w:hAnsi="Arial" w:cs="Arial"/>
          <w:sz w:val="20"/>
          <w:szCs w:val="20"/>
          <w:lang w:eastAsia="sl-SI"/>
        </w:rPr>
        <w:br/>
        <w:t>Titracija</w:t>
      </w:r>
      <w:r w:rsidRPr="00382DAE">
        <w:rPr>
          <w:rFonts w:ascii="Arial" w:eastAsia="Times New Roman" w:hAnsi="Arial" w:cs="Arial"/>
          <w:sz w:val="20"/>
          <w:szCs w:val="20"/>
          <w:lang w:eastAsia="sl-SI"/>
        </w:rPr>
        <w:br/>
      </w:r>
      <w:proofErr w:type="spellStart"/>
      <w:r w:rsidRPr="00382DAE">
        <w:rPr>
          <w:rFonts w:ascii="Arial" w:eastAsia="Times New Roman" w:hAnsi="Arial" w:cs="Arial"/>
          <w:sz w:val="20"/>
          <w:szCs w:val="20"/>
          <w:lang w:eastAsia="sl-SI"/>
        </w:rPr>
        <w:t>Antiglobulinski</w:t>
      </w:r>
      <w:proofErr w:type="spellEnd"/>
      <w:r w:rsidRPr="00382DAE">
        <w:rPr>
          <w:rFonts w:ascii="Arial" w:eastAsia="Times New Roman" w:hAnsi="Arial" w:cs="Arial"/>
          <w:sz w:val="20"/>
          <w:szCs w:val="20"/>
          <w:lang w:eastAsia="sl-SI"/>
        </w:rPr>
        <w:t xml:space="preserve"> serum, kot ga dostavljajo dobavitelji, ali v razredčini, ki je priporočena na etiketi, močno aglutinira človeške rdeče krvne celice, prekrite s humanim nekompletnim serumom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-D, ki ima </w:t>
      </w:r>
      <w:proofErr w:type="spellStart"/>
      <w:r w:rsidRPr="00382DAE">
        <w:rPr>
          <w:rFonts w:ascii="Arial" w:eastAsia="Times New Roman" w:hAnsi="Arial" w:cs="Arial"/>
          <w:sz w:val="20"/>
          <w:szCs w:val="20"/>
          <w:lang w:eastAsia="sl-SI"/>
        </w:rPr>
        <w:t>titer</w:t>
      </w:r>
      <w:proofErr w:type="spellEnd"/>
      <w:r w:rsidRPr="00382DAE">
        <w:rPr>
          <w:rFonts w:ascii="Arial" w:eastAsia="Times New Roman" w:hAnsi="Arial" w:cs="Arial"/>
          <w:sz w:val="20"/>
          <w:szCs w:val="20"/>
          <w:lang w:eastAsia="sl-SI"/>
        </w:rPr>
        <w:t xml:space="preserve"> 4 (ali manj), z D-pozitivnimi krvnimi celicami, ko titracijo izvajamo z metodo nadomeščanja z albuminom. Pri enaki razredčitvi aglutinira K-pozitivne človeške rdeče krvne celice, </w:t>
      </w:r>
      <w:proofErr w:type="spellStart"/>
      <w:r w:rsidRPr="00382DAE">
        <w:rPr>
          <w:rFonts w:ascii="Arial" w:eastAsia="Times New Roman" w:hAnsi="Arial" w:cs="Arial"/>
          <w:sz w:val="20"/>
          <w:szCs w:val="20"/>
          <w:lang w:eastAsia="sl-SI"/>
        </w:rPr>
        <w:t>senzibilizirane</w:t>
      </w:r>
      <w:proofErr w:type="spellEnd"/>
      <w:r w:rsidRPr="00382DAE">
        <w:rPr>
          <w:rFonts w:ascii="Arial" w:eastAsia="Times New Roman" w:hAnsi="Arial" w:cs="Arial"/>
          <w:sz w:val="20"/>
          <w:szCs w:val="20"/>
          <w:lang w:eastAsia="sl-SI"/>
        </w:rPr>
        <w:t xml:space="preserve"> z izbranimi šibkimi protitelesi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-K, in </w:t>
      </w:r>
      <w:proofErr w:type="spellStart"/>
      <w:r w:rsidRPr="00382DAE">
        <w:rPr>
          <w:rFonts w:ascii="Arial" w:eastAsia="Times New Roman" w:hAnsi="Arial" w:cs="Arial"/>
          <w:sz w:val="20"/>
          <w:szCs w:val="20"/>
          <w:lang w:eastAsia="sl-SI"/>
        </w:rPr>
        <w:t>Fya</w:t>
      </w:r>
      <w:proofErr w:type="spellEnd"/>
      <w:r w:rsidRPr="00382DAE">
        <w:rPr>
          <w:rFonts w:ascii="Arial" w:eastAsia="Times New Roman" w:hAnsi="Arial" w:cs="Arial"/>
          <w:sz w:val="20"/>
          <w:szCs w:val="20"/>
          <w:lang w:eastAsia="sl-SI"/>
        </w:rPr>
        <w:t xml:space="preserve"> pozitivne človeške rdeče krvne celice, </w:t>
      </w:r>
      <w:proofErr w:type="spellStart"/>
      <w:r w:rsidRPr="00382DAE">
        <w:rPr>
          <w:rFonts w:ascii="Arial" w:eastAsia="Times New Roman" w:hAnsi="Arial" w:cs="Arial"/>
          <w:sz w:val="20"/>
          <w:szCs w:val="20"/>
          <w:lang w:eastAsia="sl-SI"/>
        </w:rPr>
        <w:t>senzibilizirane</w:t>
      </w:r>
      <w:proofErr w:type="spellEnd"/>
      <w:r w:rsidRPr="00382DAE">
        <w:rPr>
          <w:rFonts w:ascii="Arial" w:eastAsia="Times New Roman" w:hAnsi="Arial" w:cs="Arial"/>
          <w:sz w:val="20"/>
          <w:szCs w:val="20"/>
          <w:lang w:eastAsia="sl-SI"/>
        </w:rPr>
        <w:t xml:space="preserve"> z </w:t>
      </w:r>
      <w:r w:rsidRPr="00382DAE">
        <w:rPr>
          <w:rFonts w:ascii="Arial" w:eastAsia="Times New Roman" w:hAnsi="Arial" w:cs="Arial"/>
          <w:sz w:val="20"/>
          <w:szCs w:val="20"/>
          <w:lang w:eastAsia="sl-SI"/>
        </w:rPr>
        <w:lastRenderedPageBreak/>
        <w:t xml:space="preserve">izbranimi šibkimi protitelesi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w:t>
      </w:r>
      <w:proofErr w:type="spellStart"/>
      <w:r w:rsidRPr="00382DAE">
        <w:rPr>
          <w:rFonts w:ascii="Arial" w:eastAsia="Times New Roman" w:hAnsi="Arial" w:cs="Arial"/>
          <w:sz w:val="20"/>
          <w:szCs w:val="20"/>
          <w:lang w:eastAsia="sl-SI"/>
        </w:rPr>
        <w:t>Fya</w:t>
      </w:r>
      <w:proofErr w:type="spellEnd"/>
      <w:r w:rsidRPr="00382DAE">
        <w:rPr>
          <w:rFonts w:ascii="Arial" w:eastAsia="Times New Roman" w:hAnsi="Arial" w:cs="Arial"/>
          <w:sz w:val="20"/>
          <w:szCs w:val="20"/>
          <w:lang w:eastAsia="sl-SI"/>
        </w:rPr>
        <w: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Prav tako pri enaki ali različni razredčitvi, kot je navedeno na etiketi, aglutinira človeške rdeče krvne celice, </w:t>
      </w:r>
      <w:proofErr w:type="spellStart"/>
      <w:r w:rsidRPr="00382DAE">
        <w:rPr>
          <w:rFonts w:ascii="Arial" w:eastAsia="Times New Roman" w:hAnsi="Arial" w:cs="Arial"/>
          <w:sz w:val="20"/>
          <w:szCs w:val="20"/>
          <w:lang w:eastAsia="sl-SI"/>
        </w:rPr>
        <w:t>senzibilizirane</w:t>
      </w:r>
      <w:proofErr w:type="spellEnd"/>
      <w:r w:rsidRPr="00382DAE">
        <w:rPr>
          <w:rFonts w:ascii="Arial" w:eastAsia="Times New Roman" w:hAnsi="Arial" w:cs="Arial"/>
          <w:sz w:val="20"/>
          <w:szCs w:val="20"/>
          <w:lang w:eastAsia="sl-SI"/>
        </w:rPr>
        <w:t xml:space="preserve"> s šibkimi nekompletnimi protitelesi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-Lea, ki vežejo komplement v prisotnosti svežega seruma. </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Za klinično uporabo je zaželeno, da je prekritost z vsemi vrstami nekompletnih protiteles, navedenih zgoraj, mogoče odkriti z enkratno razredčino </w:t>
      </w:r>
      <w:proofErr w:type="spellStart"/>
      <w:r w:rsidRPr="00382DAE">
        <w:rPr>
          <w:rFonts w:ascii="Arial" w:eastAsia="Times New Roman" w:hAnsi="Arial" w:cs="Arial"/>
          <w:sz w:val="20"/>
          <w:szCs w:val="20"/>
          <w:lang w:eastAsia="sl-SI"/>
        </w:rPr>
        <w:t>antiglobulinskega</w:t>
      </w:r>
      <w:proofErr w:type="spellEnd"/>
      <w:r w:rsidRPr="00382DAE">
        <w:rPr>
          <w:rFonts w:ascii="Arial" w:eastAsia="Times New Roman" w:hAnsi="Arial" w:cs="Arial"/>
          <w:sz w:val="20"/>
          <w:szCs w:val="20"/>
          <w:lang w:eastAsia="sl-SI"/>
        </w:rPr>
        <w:t xml:space="preserve"> seruma.</w:t>
      </w:r>
      <w:r w:rsidRPr="00382DAE">
        <w:rPr>
          <w:rFonts w:ascii="Arial" w:eastAsia="Times New Roman" w:hAnsi="Arial" w:cs="Arial"/>
          <w:sz w:val="20"/>
          <w:szCs w:val="20"/>
          <w:lang w:eastAsia="sl-SI"/>
        </w:rPr>
        <w:br/>
        <w:t>________________________________________________________________________________</w:t>
      </w:r>
      <w:r w:rsidRPr="00382DAE">
        <w:rPr>
          <w:rFonts w:ascii="Arial" w:eastAsia="Times New Roman" w:hAnsi="Arial" w:cs="Arial"/>
          <w:sz w:val="20"/>
          <w:szCs w:val="20"/>
          <w:lang w:eastAsia="sl-SI"/>
        </w:rPr>
        <w:br/>
      </w:r>
      <w:r w:rsidRPr="00382DAE">
        <w:rPr>
          <w:rFonts w:ascii="Arial" w:eastAsia="Times New Roman" w:hAnsi="Arial" w:cs="Arial"/>
          <w:sz w:val="20"/>
          <w:szCs w:val="20"/>
          <w:vertAlign w:val="superscript"/>
          <w:lang w:eastAsia="sl-SI"/>
        </w:rPr>
        <w:t xml:space="preserve">1 </w:t>
      </w:r>
      <w:proofErr w:type="spellStart"/>
      <w:r w:rsidRPr="00382DAE">
        <w:rPr>
          <w:rFonts w:ascii="Arial" w:eastAsia="Times New Roman" w:hAnsi="Arial" w:cs="Arial"/>
          <w:sz w:val="20"/>
          <w:szCs w:val="20"/>
          <w:lang w:eastAsia="sl-SI"/>
        </w:rPr>
        <w:t>Coombs</w:t>
      </w:r>
      <w:proofErr w:type="spellEnd"/>
      <w:r w:rsidRPr="00382DAE">
        <w:rPr>
          <w:rFonts w:ascii="Arial" w:eastAsia="Times New Roman" w:hAnsi="Arial" w:cs="Arial"/>
          <w:sz w:val="20"/>
          <w:szCs w:val="20"/>
          <w:lang w:eastAsia="sl-SI"/>
        </w:rPr>
        <w:t xml:space="preserve">, R.R.A., </w:t>
      </w:r>
      <w:proofErr w:type="spellStart"/>
      <w:r w:rsidRPr="00382DAE">
        <w:rPr>
          <w:rFonts w:ascii="Arial" w:eastAsia="Times New Roman" w:hAnsi="Arial" w:cs="Arial"/>
          <w:sz w:val="20"/>
          <w:szCs w:val="20"/>
          <w:lang w:eastAsia="sl-SI"/>
        </w:rPr>
        <w:t>Mourant</w:t>
      </w:r>
      <w:proofErr w:type="spellEnd"/>
      <w:r w:rsidRPr="00382DAE">
        <w:rPr>
          <w:rFonts w:ascii="Arial" w:eastAsia="Times New Roman" w:hAnsi="Arial" w:cs="Arial"/>
          <w:sz w:val="20"/>
          <w:szCs w:val="20"/>
          <w:lang w:eastAsia="sl-SI"/>
        </w:rPr>
        <w:t xml:space="preserve">, A.E. in Race, R.R. (1945), Lancet, </w:t>
      </w:r>
      <w:proofErr w:type="spellStart"/>
      <w:r w:rsidRPr="00382DAE">
        <w:rPr>
          <w:rFonts w:ascii="Arial" w:eastAsia="Times New Roman" w:hAnsi="Arial" w:cs="Arial"/>
          <w:sz w:val="20"/>
          <w:szCs w:val="20"/>
          <w:lang w:eastAsia="sl-SI"/>
        </w:rPr>
        <w:t>iii</w:t>
      </w:r>
      <w:proofErr w:type="spellEnd"/>
      <w:r w:rsidRPr="00382DAE">
        <w:rPr>
          <w:rFonts w:ascii="Arial" w:eastAsia="Times New Roman" w:hAnsi="Arial" w:cs="Arial"/>
          <w:sz w:val="20"/>
          <w:szCs w:val="20"/>
          <w:lang w:eastAsia="sl-SI"/>
        </w:rPr>
        <w:t xml:space="preserve"> 5</w:t>
      </w:r>
      <w:r w:rsidRPr="00382DAE">
        <w:rPr>
          <w:rFonts w:ascii="Arial" w:eastAsia="Times New Roman" w:hAnsi="Arial" w:cs="Arial"/>
          <w:sz w:val="20"/>
          <w:szCs w:val="20"/>
          <w:lang w:eastAsia="sl-SI"/>
        </w:rPr>
        <w:br/>
      </w:r>
      <w:proofErr w:type="spellStart"/>
      <w:r w:rsidRPr="00382DAE">
        <w:rPr>
          <w:rFonts w:ascii="Arial" w:eastAsia="Times New Roman" w:hAnsi="Arial" w:cs="Arial"/>
          <w:sz w:val="20"/>
          <w:szCs w:val="20"/>
          <w:lang w:eastAsia="sl-SI"/>
        </w:rPr>
        <w:t>Coombs</w:t>
      </w:r>
      <w:proofErr w:type="spellEnd"/>
      <w:r w:rsidRPr="00382DAE">
        <w:rPr>
          <w:rFonts w:ascii="Arial" w:eastAsia="Times New Roman" w:hAnsi="Arial" w:cs="Arial"/>
          <w:sz w:val="20"/>
          <w:szCs w:val="20"/>
          <w:lang w:eastAsia="sl-SI"/>
        </w:rPr>
        <w:t xml:space="preserve">, R.R.A., </w:t>
      </w:r>
      <w:proofErr w:type="spellStart"/>
      <w:r w:rsidRPr="00382DAE">
        <w:rPr>
          <w:rFonts w:ascii="Arial" w:eastAsia="Times New Roman" w:hAnsi="Arial" w:cs="Arial"/>
          <w:sz w:val="20"/>
          <w:szCs w:val="20"/>
          <w:lang w:eastAsia="sl-SI"/>
        </w:rPr>
        <w:t>Mourant</w:t>
      </w:r>
      <w:proofErr w:type="spellEnd"/>
      <w:r w:rsidRPr="00382DAE">
        <w:rPr>
          <w:rFonts w:ascii="Arial" w:eastAsia="Times New Roman" w:hAnsi="Arial" w:cs="Arial"/>
          <w:sz w:val="20"/>
          <w:szCs w:val="20"/>
          <w:lang w:eastAsia="sl-SI"/>
        </w:rPr>
        <w:t xml:space="preserve">, A.E. in Race, R.R. (1945), Brit. J. </w:t>
      </w:r>
      <w:proofErr w:type="spellStart"/>
      <w:r w:rsidRPr="00382DAE">
        <w:rPr>
          <w:rFonts w:ascii="Arial" w:eastAsia="Times New Roman" w:hAnsi="Arial" w:cs="Arial"/>
          <w:sz w:val="20"/>
          <w:szCs w:val="20"/>
          <w:lang w:eastAsia="sl-SI"/>
        </w:rPr>
        <w:t>exp</w:t>
      </w:r>
      <w:proofErr w:type="spellEnd"/>
      <w:r w:rsidRPr="00382DAE">
        <w:rPr>
          <w:rFonts w:ascii="Arial" w:eastAsia="Times New Roman" w:hAnsi="Arial" w:cs="Arial"/>
          <w:sz w:val="20"/>
          <w:szCs w:val="20"/>
          <w:lang w:eastAsia="sl-SI"/>
        </w:rPr>
        <w:t xml:space="preserve">. </w:t>
      </w:r>
      <w:proofErr w:type="spellStart"/>
      <w:r w:rsidRPr="00382DAE">
        <w:rPr>
          <w:rFonts w:ascii="Arial" w:eastAsia="Times New Roman" w:hAnsi="Arial" w:cs="Arial"/>
          <w:sz w:val="20"/>
          <w:szCs w:val="20"/>
          <w:lang w:eastAsia="sl-SI"/>
        </w:rPr>
        <w:t>Path</w:t>
      </w:r>
      <w:proofErr w:type="spellEnd"/>
      <w:r w:rsidRPr="00382DAE">
        <w:rPr>
          <w:rFonts w:ascii="Arial" w:eastAsia="Times New Roman" w:hAnsi="Arial" w:cs="Arial"/>
          <w:sz w:val="20"/>
          <w:szCs w:val="20"/>
          <w:lang w:eastAsia="sl-SI"/>
        </w:rPr>
        <w:t>, 26, 255.</w:t>
      </w:r>
      <w:r w:rsidRPr="00382DAE">
        <w:rPr>
          <w:rFonts w:ascii="Arial" w:eastAsia="Times New Roman" w:hAnsi="Arial" w:cs="Arial"/>
          <w:sz w:val="20"/>
          <w:szCs w:val="20"/>
          <w:lang w:eastAsia="sl-SI"/>
        </w:rPr>
        <w:br/>
        <w:t>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b) Reagenti za določanje krvnih skupin rastlinskega izvora</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i</w:t>
      </w:r>
      <w:r w:rsidRPr="00382DAE">
        <w:rPr>
          <w:rFonts w:ascii="Arial" w:eastAsia="Times New Roman" w:hAnsi="Arial" w:cs="Arial"/>
          <w:i/>
          <w:iCs/>
          <w:sz w:val="20"/>
          <w:szCs w:val="20"/>
          <w:lang w:eastAsia="sl-SI"/>
        </w:rPr>
        <w:t xml:space="preserve">) Reagent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-A za določanje krvnih skupin (rastlinski)</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Reagent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pripravljamo iz izvlečkov semen ali drugih delov ustrezne rastline, čemur sledi, če je potrebno, čiščenje. Reagent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-A aglutinira človeške rdeče krvne celice, ki vsebujejo antigen A, to je krvne celice krvnih skupin A in AB, vključno s podskupinami A1, A2, A1B in A2B, ne aglutinira pa človeških rdečih krvnih celic, ki ne vsebujejo antigena A, to je krvnih celic krvnih skupin 0 in B.</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JAKOST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Titracija</w:t>
      </w:r>
      <w:r w:rsidRPr="00382DAE">
        <w:rPr>
          <w:rFonts w:ascii="Arial" w:eastAsia="Times New Roman" w:hAnsi="Arial" w:cs="Arial"/>
          <w:sz w:val="20"/>
          <w:szCs w:val="20"/>
          <w:lang w:eastAsia="sl-SI"/>
        </w:rPr>
        <w:br/>
        <w:t xml:space="preserve">Reagent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titriramo ločeno za suspenzije krvnih celic A1, A2 in A2B vzporedno z </w:t>
      </w:r>
      <w:proofErr w:type="spellStart"/>
      <w:r w:rsidRPr="00382DAE">
        <w:rPr>
          <w:rFonts w:ascii="Arial" w:eastAsia="Times New Roman" w:hAnsi="Arial" w:cs="Arial"/>
          <w:sz w:val="20"/>
          <w:szCs w:val="20"/>
          <w:lang w:eastAsia="sl-SI"/>
        </w:rPr>
        <w:t>rekonstituiranim</w:t>
      </w:r>
      <w:proofErr w:type="spellEnd"/>
      <w:r w:rsidRPr="00382DAE">
        <w:rPr>
          <w:rFonts w:ascii="Arial" w:eastAsia="Times New Roman" w:hAnsi="Arial" w:cs="Arial"/>
          <w:sz w:val="20"/>
          <w:szCs w:val="20"/>
          <w:lang w:eastAsia="sl-SI"/>
        </w:rPr>
        <w:t xml:space="preserve">, vendar nerazredčenim mednarodnim standardnim pripravkom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-A za določanje krvnih skupin ali z enakovrednim referenčnim pripravkom</w:t>
      </w:r>
      <w:r w:rsidRPr="00382DAE">
        <w:rPr>
          <w:rFonts w:ascii="Arial" w:eastAsia="Times New Roman" w:hAnsi="Arial" w:cs="Arial"/>
          <w:sz w:val="20"/>
          <w:szCs w:val="20"/>
          <w:vertAlign w:val="superscript"/>
          <w:lang w:eastAsia="sl-SI"/>
        </w:rPr>
        <w:t>1</w:t>
      </w:r>
      <w:r w:rsidRPr="00382DAE">
        <w:rPr>
          <w:rFonts w:ascii="Arial" w:eastAsia="Times New Roman" w:hAnsi="Arial" w:cs="Arial"/>
          <w:sz w:val="20"/>
          <w:szCs w:val="20"/>
          <w:lang w:eastAsia="sl-SI"/>
        </w:rPr>
        <w: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Jakost seruma je v vsakem primeru najmanj 64 mednarodnih enot na ml. </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Določanje </w:t>
      </w:r>
      <w:proofErr w:type="spellStart"/>
      <w:r w:rsidRPr="00382DAE">
        <w:rPr>
          <w:rFonts w:ascii="Arial" w:eastAsia="Times New Roman" w:hAnsi="Arial" w:cs="Arial"/>
          <w:sz w:val="20"/>
          <w:szCs w:val="20"/>
          <w:lang w:eastAsia="sl-SI"/>
        </w:rPr>
        <w:t>avidnosti</w:t>
      </w:r>
      <w:proofErr w:type="spellEnd"/>
      <w:r w:rsidRPr="00382DAE">
        <w:rPr>
          <w:rFonts w:ascii="Arial" w:eastAsia="Times New Roman" w:hAnsi="Arial" w:cs="Arial"/>
          <w:sz w:val="20"/>
          <w:szCs w:val="20"/>
          <w:lang w:eastAsia="sl-SI"/>
        </w:rPr>
        <w:br/>
        <w:t xml:space="preserve">Kadar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na stekleni ploščici zmešamo z enakim volumnom suspenzije celic A1, A2 in A2B z volumensko frakcijo od 0,05 do 0,1, se aglutinacija posamezne suspenzije pojavi v največ dvakratnem času, ki je potreben za izvedbo enakega testa na </w:t>
      </w:r>
      <w:proofErr w:type="spellStart"/>
      <w:r w:rsidRPr="00382DAE">
        <w:rPr>
          <w:rFonts w:ascii="Arial" w:eastAsia="Times New Roman" w:hAnsi="Arial" w:cs="Arial"/>
          <w:sz w:val="20"/>
          <w:szCs w:val="20"/>
          <w:lang w:eastAsia="sl-SI"/>
        </w:rPr>
        <w:t>rekonstituiranem</w:t>
      </w:r>
      <w:proofErr w:type="spellEnd"/>
      <w:r w:rsidRPr="00382DAE">
        <w:rPr>
          <w:rFonts w:ascii="Arial" w:eastAsia="Times New Roman" w:hAnsi="Arial" w:cs="Arial"/>
          <w:sz w:val="20"/>
          <w:szCs w:val="20"/>
          <w:lang w:eastAsia="sl-SI"/>
        </w:rPr>
        <w:t xml:space="preserve">, vendar nerazredčenem mednarodnem standardnem pripravku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-A za določanje krvnih skupin ali z referenčnim standardom z enakovredno </w:t>
      </w:r>
      <w:proofErr w:type="spellStart"/>
      <w:r w:rsidRPr="00382DAE">
        <w:rPr>
          <w:rFonts w:ascii="Arial" w:eastAsia="Times New Roman" w:hAnsi="Arial" w:cs="Arial"/>
          <w:sz w:val="20"/>
          <w:szCs w:val="20"/>
          <w:lang w:eastAsia="sl-SI"/>
        </w:rPr>
        <w:t>avidnostjo</w:t>
      </w:r>
      <w:proofErr w:type="spellEnd"/>
      <w:r w:rsidRPr="00382DAE">
        <w:rPr>
          <w:rFonts w:ascii="Arial" w:eastAsia="Times New Roman" w:hAnsi="Arial" w:cs="Arial"/>
          <w:sz w:val="20"/>
          <w:szCs w:val="20"/>
          <w:lang w:eastAsia="sl-SI"/>
        </w:rPr>
        <w: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r>
      <w:proofErr w:type="spellStart"/>
      <w:r w:rsidRPr="00382DAE">
        <w:rPr>
          <w:rFonts w:ascii="Arial" w:eastAsia="Times New Roman" w:hAnsi="Arial" w:cs="Arial"/>
          <w:sz w:val="20"/>
          <w:szCs w:val="20"/>
          <w:lang w:eastAsia="sl-SI"/>
        </w:rPr>
        <w:t>ii</w:t>
      </w:r>
      <w:proofErr w:type="spellEnd"/>
      <w:r w:rsidRPr="00382DAE">
        <w:rPr>
          <w:rFonts w:ascii="Arial" w:eastAsia="Times New Roman" w:hAnsi="Arial" w:cs="Arial"/>
          <w:sz w:val="20"/>
          <w:szCs w:val="20"/>
          <w:lang w:eastAsia="sl-SI"/>
        </w:rPr>
        <w:t>)</w:t>
      </w:r>
      <w:r w:rsidRPr="00382DAE">
        <w:rPr>
          <w:rFonts w:ascii="Arial" w:eastAsia="Times New Roman" w:hAnsi="Arial" w:cs="Arial"/>
          <w:i/>
          <w:iCs/>
          <w:sz w:val="20"/>
          <w:szCs w:val="20"/>
          <w:lang w:eastAsia="sl-SI"/>
        </w:rPr>
        <w:t xml:space="preserve"> Reagent </w:t>
      </w:r>
      <w:proofErr w:type="spellStart"/>
      <w:r w:rsidRPr="00382DAE">
        <w:rPr>
          <w:rFonts w:ascii="Arial" w:eastAsia="Times New Roman" w:hAnsi="Arial" w:cs="Arial"/>
          <w:i/>
          <w:iCs/>
          <w:sz w:val="20"/>
          <w:szCs w:val="20"/>
          <w:lang w:eastAsia="sl-SI"/>
        </w:rPr>
        <w:t>anti</w:t>
      </w:r>
      <w:proofErr w:type="spellEnd"/>
      <w:r w:rsidRPr="00382DAE">
        <w:rPr>
          <w:rFonts w:ascii="Arial" w:eastAsia="Times New Roman" w:hAnsi="Arial" w:cs="Arial"/>
          <w:i/>
          <w:iCs/>
          <w:sz w:val="20"/>
          <w:szCs w:val="20"/>
          <w:lang w:eastAsia="sl-SI"/>
        </w:rPr>
        <w:t>-B za določanje krvnih skupin (rastlinski)</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Reagent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pripravljamo iz izvlečkov semen ali drugih delov ustrezne rastline, čemur sledi, če je </w:t>
      </w:r>
      <w:r w:rsidRPr="00382DAE">
        <w:rPr>
          <w:rFonts w:ascii="Arial" w:eastAsia="Times New Roman" w:hAnsi="Arial" w:cs="Arial"/>
          <w:sz w:val="20"/>
          <w:szCs w:val="20"/>
          <w:lang w:eastAsia="sl-SI"/>
        </w:rPr>
        <w:lastRenderedPageBreak/>
        <w:t xml:space="preserve">potrebno, čiščenje. Reagent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-B aglutinira človeške rdeče krvne celice, ki vsebujejo antigen B, to je krvne celice krvnih skupin B in AB, ne aglutinira pa človeških rdečih krvnih celic, ki ne vsebujejo antigena B, to je krvnih celic krvnih skupin 0 in A.</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JAKOST</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Titracija</w:t>
      </w:r>
      <w:r w:rsidRPr="00382DAE">
        <w:rPr>
          <w:rFonts w:ascii="Arial" w:eastAsia="Times New Roman" w:hAnsi="Arial" w:cs="Arial"/>
          <w:sz w:val="20"/>
          <w:szCs w:val="20"/>
          <w:lang w:eastAsia="sl-SI"/>
        </w:rPr>
        <w:br/>
        <w:t xml:space="preserve">Reagent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titriramo in dodamo suspenzijo krvnih celic skupine B vzporedno z </w:t>
      </w:r>
      <w:proofErr w:type="spellStart"/>
      <w:r w:rsidRPr="00382DAE">
        <w:rPr>
          <w:rFonts w:ascii="Arial" w:eastAsia="Times New Roman" w:hAnsi="Arial" w:cs="Arial"/>
          <w:sz w:val="20"/>
          <w:szCs w:val="20"/>
          <w:lang w:eastAsia="sl-SI"/>
        </w:rPr>
        <w:t>rekonstituiranim</w:t>
      </w:r>
      <w:proofErr w:type="spellEnd"/>
      <w:r w:rsidRPr="00382DAE">
        <w:rPr>
          <w:rFonts w:ascii="Arial" w:eastAsia="Times New Roman" w:hAnsi="Arial" w:cs="Arial"/>
          <w:sz w:val="20"/>
          <w:szCs w:val="20"/>
          <w:lang w:eastAsia="sl-SI"/>
        </w:rPr>
        <w:t xml:space="preserve">, vendar nerazredčenim mednarodnim standardnim pripravkom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-B za določanje krvnih skupin ali z enakovrednim referenčnim pripravkom</w:t>
      </w:r>
      <w:r w:rsidRPr="00382DAE">
        <w:rPr>
          <w:rFonts w:ascii="Arial" w:eastAsia="Times New Roman" w:hAnsi="Arial" w:cs="Arial"/>
          <w:sz w:val="20"/>
          <w:szCs w:val="20"/>
          <w:vertAlign w:val="superscript"/>
          <w:lang w:eastAsia="sl-SI"/>
        </w:rPr>
        <w:t>1</w:t>
      </w:r>
      <w:r w:rsidRPr="00382DAE">
        <w:rPr>
          <w:rFonts w:ascii="Arial" w:eastAsia="Times New Roman" w:hAnsi="Arial" w:cs="Arial"/>
          <w:sz w:val="20"/>
          <w:szCs w:val="20"/>
          <w:lang w:eastAsia="sl-SI"/>
        </w:rPr>
        <w:t>. Jakost seruma je v vsakem primeru najmanj 64 mednarodnih enot na ml.</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________________________________________________________________________________</w:t>
      </w:r>
      <w:r w:rsidRPr="00382DAE">
        <w:rPr>
          <w:rFonts w:ascii="Arial" w:eastAsia="Times New Roman" w:hAnsi="Arial" w:cs="Arial"/>
          <w:sz w:val="20"/>
          <w:szCs w:val="20"/>
          <w:lang w:eastAsia="sl-SI"/>
        </w:rPr>
        <w:br/>
      </w:r>
      <w:r w:rsidRPr="00382DAE">
        <w:rPr>
          <w:rFonts w:ascii="Arial" w:eastAsia="Times New Roman" w:hAnsi="Arial" w:cs="Arial"/>
          <w:sz w:val="20"/>
          <w:szCs w:val="20"/>
          <w:vertAlign w:val="superscript"/>
          <w:lang w:eastAsia="sl-SI"/>
        </w:rPr>
        <w:t>1</w:t>
      </w:r>
      <w:r w:rsidRPr="00382DAE">
        <w:rPr>
          <w:rFonts w:ascii="Arial" w:eastAsia="Times New Roman" w:hAnsi="Arial" w:cs="Arial"/>
          <w:sz w:val="20"/>
          <w:szCs w:val="20"/>
          <w:lang w:eastAsia="sl-SI"/>
        </w:rPr>
        <w:t xml:space="preserve"> Mednarodni standardni pripravek je človeškega izvora; enakovreden referenčni pripravek, če ga uporabljamo, je lahko človeškega izvora ali pa ne.</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Določanje </w:t>
      </w:r>
      <w:proofErr w:type="spellStart"/>
      <w:r w:rsidRPr="00382DAE">
        <w:rPr>
          <w:rFonts w:ascii="Arial" w:eastAsia="Times New Roman" w:hAnsi="Arial" w:cs="Arial"/>
          <w:sz w:val="20"/>
          <w:szCs w:val="20"/>
          <w:lang w:eastAsia="sl-SI"/>
        </w:rPr>
        <w:t>avidnosti</w:t>
      </w:r>
      <w:proofErr w:type="spellEnd"/>
      <w:r w:rsidRPr="00382DAE">
        <w:rPr>
          <w:rFonts w:ascii="Arial" w:eastAsia="Times New Roman" w:hAnsi="Arial" w:cs="Arial"/>
          <w:sz w:val="20"/>
          <w:szCs w:val="20"/>
          <w:lang w:eastAsia="sl-SI"/>
        </w:rPr>
        <w:br/>
        <w:t xml:space="preserve">Kadar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na stekleni ploščici zmešamo z enakim volumnom suspenzije celic B z volumensko frakcijo od 0,05 do 0,1, se aglutinacija pojavi v največ dvakratnem času, ki je potreben za izvedbo enakega testa na </w:t>
      </w:r>
      <w:proofErr w:type="spellStart"/>
      <w:r w:rsidRPr="00382DAE">
        <w:rPr>
          <w:rFonts w:ascii="Arial" w:eastAsia="Times New Roman" w:hAnsi="Arial" w:cs="Arial"/>
          <w:sz w:val="20"/>
          <w:szCs w:val="20"/>
          <w:lang w:eastAsia="sl-SI"/>
        </w:rPr>
        <w:t>rekonstituiranem</w:t>
      </w:r>
      <w:proofErr w:type="spellEnd"/>
      <w:r w:rsidRPr="00382DAE">
        <w:rPr>
          <w:rFonts w:ascii="Arial" w:eastAsia="Times New Roman" w:hAnsi="Arial" w:cs="Arial"/>
          <w:sz w:val="20"/>
          <w:szCs w:val="20"/>
          <w:lang w:eastAsia="sl-SI"/>
        </w:rPr>
        <w:t xml:space="preserve">, vendar nerazredčenem mednarodnem standardnem pripravku seruma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 xml:space="preserve">-B za določanje krvnih skupin ali z referenčnim standardom z enakovredno </w:t>
      </w:r>
      <w:proofErr w:type="spellStart"/>
      <w:r w:rsidRPr="00382DAE">
        <w:rPr>
          <w:rFonts w:ascii="Arial" w:eastAsia="Times New Roman" w:hAnsi="Arial" w:cs="Arial"/>
          <w:sz w:val="20"/>
          <w:szCs w:val="20"/>
          <w:lang w:eastAsia="sl-SI"/>
        </w:rPr>
        <w:t>avidnostjo</w:t>
      </w:r>
      <w:proofErr w:type="spellEnd"/>
      <w:r w:rsidRPr="00382DAE">
        <w:rPr>
          <w:rFonts w:ascii="Arial" w:eastAsia="Times New Roman" w:hAnsi="Arial" w:cs="Arial"/>
          <w:sz w:val="20"/>
          <w:szCs w:val="20"/>
          <w:lang w:eastAsia="sl-SI"/>
        </w:rPr>
        <w:t>.</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br/>
      </w:r>
      <w:r w:rsidRPr="00382DAE">
        <w:rPr>
          <w:rFonts w:ascii="Arial" w:eastAsia="Times New Roman" w:hAnsi="Arial" w:cs="Arial"/>
          <w:b/>
          <w:bCs/>
          <w:sz w:val="20"/>
          <w:szCs w:val="20"/>
          <w:lang w:eastAsia="sl-SI"/>
        </w:rPr>
        <w:t>VZOREC ETIKETE</w:t>
      </w:r>
      <w:r w:rsidRPr="00382DAE">
        <w:rPr>
          <w:rFonts w:ascii="Arial" w:eastAsia="Times New Roman" w:hAnsi="Arial" w:cs="Arial"/>
          <w:b/>
          <w:bCs/>
          <w:sz w:val="20"/>
          <w:szCs w:val="20"/>
          <w:lang w:eastAsia="sl-SI"/>
        </w:rPr>
        <w:br/>
      </w:r>
      <w:r w:rsidRPr="00382DAE">
        <w:rPr>
          <w:rFonts w:ascii="Arial" w:eastAsia="Times New Roman" w:hAnsi="Arial" w:cs="Arial"/>
          <w:b/>
          <w:bCs/>
          <w:sz w:val="20"/>
          <w:szCs w:val="20"/>
          <w:lang w:eastAsia="sl-SI"/>
        </w:rPr>
        <w:br/>
        <w:t>SVET EVROPE</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Evropski sporazum o izmenjavi reagentov </w:t>
      </w:r>
      <w:r w:rsidRPr="00382DAE">
        <w:rPr>
          <w:rFonts w:ascii="Arial" w:eastAsia="Times New Roman" w:hAnsi="Arial" w:cs="Arial"/>
          <w:sz w:val="20"/>
          <w:szCs w:val="20"/>
          <w:lang w:eastAsia="sl-SI"/>
        </w:rPr>
        <w:br/>
        <w:t>za določanje krvnih skupin</w:t>
      </w:r>
      <w:r w:rsidRPr="00382DAE">
        <w:rPr>
          <w:rFonts w:ascii="Arial" w:eastAsia="Times New Roman" w:hAnsi="Arial" w:cs="Arial"/>
          <w:sz w:val="20"/>
          <w:szCs w:val="20"/>
          <w:lang w:eastAsia="sl-SI"/>
        </w:rPr>
        <w:br/>
        <w:t xml:space="preserve">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i/>
          <w:iCs/>
          <w:sz w:val="20"/>
          <w:szCs w:val="20"/>
          <w:lang w:eastAsia="sl-SI"/>
        </w:rPr>
        <w:t>a) Tekoči serum</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1. ... laboratorij, Amsterdam</w:t>
      </w:r>
      <w:r w:rsidRPr="00382DAE">
        <w:rPr>
          <w:rFonts w:ascii="Arial" w:eastAsia="Times New Roman" w:hAnsi="Arial" w:cs="Arial"/>
          <w:sz w:val="20"/>
          <w:szCs w:val="20"/>
          <w:lang w:eastAsia="sl-SI"/>
        </w:rPr>
        <w:br/>
        <w:t xml:space="preserve">2.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-A (humani)</w:t>
      </w:r>
      <w:r w:rsidRPr="00382DAE">
        <w:rPr>
          <w:rFonts w:ascii="Arial" w:eastAsia="Times New Roman" w:hAnsi="Arial" w:cs="Arial"/>
          <w:sz w:val="20"/>
          <w:szCs w:val="20"/>
          <w:lang w:eastAsia="sl-SI"/>
        </w:rPr>
        <w:br/>
        <w:t>3. Natrijev azid 0,1 %</w:t>
      </w:r>
      <w:r w:rsidRPr="00382DAE">
        <w:rPr>
          <w:rFonts w:ascii="Arial" w:eastAsia="Times New Roman" w:hAnsi="Arial" w:cs="Arial"/>
          <w:sz w:val="20"/>
          <w:szCs w:val="20"/>
          <w:lang w:eastAsia="sl-SI"/>
        </w:rPr>
        <w:br/>
        <w:t>4. 5 ml</w:t>
      </w:r>
      <w:r w:rsidRPr="00382DAE">
        <w:rPr>
          <w:rFonts w:ascii="Arial" w:eastAsia="Times New Roman" w:hAnsi="Arial" w:cs="Arial"/>
          <w:sz w:val="20"/>
          <w:szCs w:val="20"/>
          <w:lang w:eastAsia="sl-SI"/>
        </w:rPr>
        <w:br/>
        <w:t>5. 7. september 1965</w:t>
      </w:r>
      <w:r w:rsidRPr="00382DAE">
        <w:rPr>
          <w:rFonts w:ascii="Arial" w:eastAsia="Times New Roman" w:hAnsi="Arial" w:cs="Arial"/>
          <w:sz w:val="20"/>
          <w:szCs w:val="20"/>
          <w:lang w:eastAsia="sl-SI"/>
        </w:rPr>
        <w:br/>
        <w:t xml:space="preserve">6. Št. 1 2 3 4 </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r>
      <w:r w:rsidRPr="00382DAE">
        <w:rPr>
          <w:rFonts w:ascii="Arial" w:eastAsia="Times New Roman" w:hAnsi="Arial" w:cs="Arial"/>
          <w:i/>
          <w:iCs/>
          <w:sz w:val="20"/>
          <w:szCs w:val="20"/>
          <w:lang w:eastAsia="sl-SI"/>
        </w:rPr>
        <w:lastRenderedPageBreak/>
        <w:t>b) Dehidrirani serum</w:t>
      </w:r>
      <w:r w:rsidRPr="00382DAE">
        <w:rPr>
          <w:rFonts w:ascii="Arial" w:eastAsia="Times New Roman" w:hAnsi="Arial" w:cs="Arial"/>
          <w:sz w:val="20"/>
          <w:szCs w:val="20"/>
          <w:lang w:eastAsia="sl-SI"/>
        </w:rPr>
        <w:t xml:space="preserve"> </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1. ... laboratorij, Amsterdam</w:t>
      </w:r>
      <w:r w:rsidRPr="00382DAE">
        <w:rPr>
          <w:rFonts w:ascii="Arial" w:eastAsia="Times New Roman" w:hAnsi="Arial" w:cs="Arial"/>
          <w:sz w:val="20"/>
          <w:szCs w:val="20"/>
          <w:lang w:eastAsia="sl-SI"/>
        </w:rPr>
        <w:br/>
        <w:t xml:space="preserve">2.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-B (živalski)</w:t>
      </w:r>
      <w:r w:rsidRPr="00382DAE">
        <w:rPr>
          <w:rFonts w:ascii="Arial" w:eastAsia="Times New Roman" w:hAnsi="Arial" w:cs="Arial"/>
          <w:sz w:val="20"/>
          <w:szCs w:val="20"/>
          <w:lang w:eastAsia="sl-SI"/>
        </w:rPr>
        <w:br/>
        <w:t xml:space="preserve">3. </w:t>
      </w:r>
      <w:proofErr w:type="spellStart"/>
      <w:r w:rsidRPr="00382DAE">
        <w:rPr>
          <w:rFonts w:ascii="Arial" w:eastAsia="Times New Roman" w:hAnsi="Arial" w:cs="Arial"/>
          <w:sz w:val="20"/>
          <w:szCs w:val="20"/>
          <w:lang w:eastAsia="sl-SI"/>
        </w:rPr>
        <w:t>Mersalate</w:t>
      </w:r>
      <w:proofErr w:type="spellEnd"/>
      <w:r w:rsidRPr="00382DAE">
        <w:rPr>
          <w:rFonts w:ascii="Arial" w:eastAsia="Times New Roman" w:hAnsi="Arial" w:cs="Arial"/>
          <w:sz w:val="20"/>
          <w:szCs w:val="20"/>
          <w:lang w:eastAsia="sl-SI"/>
        </w:rPr>
        <w:t xml:space="preserve"> 0,1 %</w:t>
      </w:r>
      <w:r w:rsidRPr="00382DAE">
        <w:rPr>
          <w:rFonts w:ascii="Arial" w:eastAsia="Times New Roman" w:hAnsi="Arial" w:cs="Arial"/>
          <w:sz w:val="20"/>
          <w:szCs w:val="20"/>
          <w:lang w:eastAsia="sl-SI"/>
        </w:rPr>
        <w:br/>
        <w:t xml:space="preserve">4. </w:t>
      </w:r>
      <w:proofErr w:type="spellStart"/>
      <w:r w:rsidRPr="00382DAE">
        <w:rPr>
          <w:rFonts w:ascii="Arial" w:eastAsia="Times New Roman" w:hAnsi="Arial" w:cs="Arial"/>
          <w:sz w:val="20"/>
          <w:szCs w:val="20"/>
          <w:lang w:eastAsia="sl-SI"/>
        </w:rPr>
        <w:t>Rekonstituirati</w:t>
      </w:r>
      <w:proofErr w:type="spellEnd"/>
      <w:r w:rsidRPr="00382DAE">
        <w:rPr>
          <w:rFonts w:ascii="Arial" w:eastAsia="Times New Roman" w:hAnsi="Arial" w:cs="Arial"/>
          <w:sz w:val="20"/>
          <w:szCs w:val="20"/>
          <w:lang w:eastAsia="sl-SI"/>
        </w:rPr>
        <w:t xml:space="preserve"> s 5 ml destilirane vode</w:t>
      </w:r>
      <w:r w:rsidRPr="00382DAE">
        <w:rPr>
          <w:rFonts w:ascii="Arial" w:eastAsia="Times New Roman" w:hAnsi="Arial" w:cs="Arial"/>
          <w:sz w:val="20"/>
          <w:szCs w:val="20"/>
          <w:lang w:eastAsia="sl-SI"/>
        </w:rPr>
        <w:br/>
        <w:t>5. 31. december 1968</w:t>
      </w:r>
      <w:r w:rsidRPr="00382DAE">
        <w:rPr>
          <w:rFonts w:ascii="Arial" w:eastAsia="Times New Roman" w:hAnsi="Arial" w:cs="Arial"/>
          <w:sz w:val="20"/>
          <w:szCs w:val="20"/>
          <w:lang w:eastAsia="sl-SI"/>
        </w:rPr>
        <w:br/>
        <w:t>6. Št. 4321</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br/>
      </w:r>
      <w:r w:rsidRPr="00382DAE">
        <w:rPr>
          <w:rFonts w:ascii="Arial" w:eastAsia="Times New Roman" w:hAnsi="Arial" w:cs="Arial"/>
          <w:b/>
          <w:bCs/>
          <w:sz w:val="20"/>
          <w:szCs w:val="20"/>
          <w:lang w:eastAsia="sl-SI"/>
        </w:rPr>
        <w:t>VZOREC KONTROLNEGA LISTA</w:t>
      </w:r>
      <w:r w:rsidRPr="00382DAE">
        <w:rPr>
          <w:rFonts w:ascii="Arial" w:eastAsia="Times New Roman" w:hAnsi="Arial" w:cs="Arial"/>
          <w:b/>
          <w:bCs/>
          <w:sz w:val="20"/>
          <w:szCs w:val="20"/>
          <w:lang w:eastAsia="sl-SI"/>
        </w:rPr>
        <w:br/>
      </w:r>
      <w:r w:rsidRPr="00382DAE">
        <w:rPr>
          <w:rFonts w:ascii="Arial" w:eastAsia="Times New Roman" w:hAnsi="Arial" w:cs="Arial"/>
          <w:b/>
          <w:bCs/>
          <w:sz w:val="20"/>
          <w:szCs w:val="20"/>
          <w:lang w:eastAsia="sl-SI"/>
        </w:rPr>
        <w:br/>
        <w:t>SVET EVROPE</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Evropski sporazum o izmenjavi reagentov </w:t>
      </w:r>
      <w:r w:rsidRPr="00382DAE">
        <w:rPr>
          <w:rFonts w:ascii="Arial" w:eastAsia="Times New Roman" w:hAnsi="Arial" w:cs="Arial"/>
          <w:sz w:val="20"/>
          <w:szCs w:val="20"/>
          <w:lang w:eastAsia="sl-SI"/>
        </w:rPr>
        <w:br/>
        <w:t>za določanje krvnih skupin</w:t>
      </w:r>
      <w:r w:rsidRPr="00382DAE">
        <w:rPr>
          <w:rFonts w:ascii="Arial" w:eastAsia="Times New Roman" w:hAnsi="Arial" w:cs="Arial"/>
          <w:sz w:val="20"/>
          <w:szCs w:val="20"/>
          <w:lang w:eastAsia="sl-SI"/>
        </w:rPr>
        <w:br/>
        <w:t xml:space="preserve">  </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1. Centralni laboratorij za transfuzijo krvi</w:t>
      </w:r>
      <w:r w:rsidRPr="00382DAE">
        <w:rPr>
          <w:rFonts w:ascii="Arial" w:eastAsia="Times New Roman" w:hAnsi="Arial" w:cs="Arial"/>
          <w:sz w:val="20"/>
          <w:szCs w:val="20"/>
          <w:lang w:eastAsia="sl-SI"/>
        </w:rPr>
        <w:br/>
        <w:t xml:space="preserve">1 </w:t>
      </w:r>
      <w:proofErr w:type="spellStart"/>
      <w:r w:rsidRPr="00382DAE">
        <w:rPr>
          <w:rFonts w:ascii="Arial" w:eastAsia="Times New Roman" w:hAnsi="Arial" w:cs="Arial"/>
          <w:sz w:val="20"/>
          <w:szCs w:val="20"/>
          <w:lang w:eastAsia="sl-SI"/>
        </w:rPr>
        <w:t>Main</w:t>
      </w:r>
      <w:proofErr w:type="spellEnd"/>
      <w:r w:rsidRPr="00382DAE">
        <w:rPr>
          <w:rFonts w:ascii="Arial" w:eastAsia="Times New Roman" w:hAnsi="Arial" w:cs="Arial"/>
          <w:sz w:val="20"/>
          <w:szCs w:val="20"/>
          <w:lang w:eastAsia="sl-SI"/>
        </w:rPr>
        <w:t xml:space="preserve"> </w:t>
      </w:r>
      <w:proofErr w:type="spellStart"/>
      <w:r w:rsidRPr="00382DAE">
        <w:rPr>
          <w:rFonts w:ascii="Arial" w:eastAsia="Times New Roman" w:hAnsi="Arial" w:cs="Arial"/>
          <w:sz w:val="20"/>
          <w:szCs w:val="20"/>
          <w:lang w:eastAsia="sl-SI"/>
        </w:rPr>
        <w:t>Street</w:t>
      </w:r>
      <w:proofErr w:type="spellEnd"/>
      <w:r w:rsidRPr="00382DAE">
        <w:rPr>
          <w:rFonts w:ascii="Arial" w:eastAsia="Times New Roman" w:hAnsi="Arial" w:cs="Arial"/>
          <w:sz w:val="20"/>
          <w:szCs w:val="20"/>
          <w:lang w:eastAsia="sl-SI"/>
        </w:rPr>
        <w:t xml:space="preserve">, </w:t>
      </w:r>
      <w:proofErr w:type="spellStart"/>
      <w:r w:rsidRPr="00382DAE">
        <w:rPr>
          <w:rFonts w:ascii="Arial" w:eastAsia="Times New Roman" w:hAnsi="Arial" w:cs="Arial"/>
          <w:sz w:val="20"/>
          <w:szCs w:val="20"/>
          <w:lang w:eastAsia="sl-SI"/>
        </w:rPr>
        <w:t>Metropolis</w:t>
      </w:r>
      <w:proofErr w:type="spellEnd"/>
      <w:r w:rsidRPr="00382DAE">
        <w:rPr>
          <w:rFonts w:ascii="Arial" w:eastAsia="Times New Roman" w:hAnsi="Arial" w:cs="Arial"/>
          <w:sz w:val="20"/>
          <w:szCs w:val="20"/>
          <w:lang w:eastAsia="sl-SI"/>
        </w:rPr>
        <w:t xml:space="preserve">, </w:t>
      </w:r>
      <w:proofErr w:type="spellStart"/>
      <w:r w:rsidRPr="00382DAE">
        <w:rPr>
          <w:rFonts w:ascii="Arial" w:eastAsia="Times New Roman" w:hAnsi="Arial" w:cs="Arial"/>
          <w:sz w:val="20"/>
          <w:szCs w:val="20"/>
          <w:lang w:eastAsia="sl-SI"/>
        </w:rPr>
        <w:t>Westland</w:t>
      </w:r>
      <w:proofErr w:type="spellEnd"/>
      <w:r w:rsidRPr="00382DAE">
        <w:rPr>
          <w:rFonts w:ascii="Arial" w:eastAsia="Times New Roman" w:hAnsi="Arial" w:cs="Arial"/>
          <w:sz w:val="20"/>
          <w:szCs w:val="20"/>
          <w:lang w:eastAsia="sl-SI"/>
        </w:rPr>
        <w:br/>
        <w:t xml:space="preserve">2.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-E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w:t>
      </w:r>
      <w:proofErr w:type="spellStart"/>
      <w:r w:rsidRPr="00382DAE">
        <w:rPr>
          <w:rFonts w:ascii="Arial" w:eastAsia="Times New Roman" w:hAnsi="Arial" w:cs="Arial"/>
          <w:sz w:val="20"/>
          <w:szCs w:val="20"/>
          <w:lang w:eastAsia="sl-SI"/>
        </w:rPr>
        <w:t>rh</w:t>
      </w:r>
      <w:proofErr w:type="spellEnd"/>
      <w:r w:rsidRPr="00382DAE">
        <w:rPr>
          <w:rFonts w:ascii="Arial" w:eastAsia="Times New Roman" w:hAnsi="Arial" w:cs="Arial"/>
          <w:sz w:val="20"/>
          <w:szCs w:val="20"/>
          <w:lang w:eastAsia="sl-SI"/>
        </w:rPr>
        <w:t>' ') (humani)</w:t>
      </w:r>
      <w:r w:rsidRPr="00382DAE">
        <w:rPr>
          <w:rFonts w:ascii="Arial" w:eastAsia="Times New Roman" w:hAnsi="Arial" w:cs="Arial"/>
          <w:sz w:val="20"/>
          <w:szCs w:val="20"/>
          <w:lang w:eastAsia="sl-SI"/>
        </w:rPr>
        <w:br/>
        <w:t>3. 10 ml</w:t>
      </w:r>
      <w:r w:rsidRPr="00382DAE">
        <w:rPr>
          <w:rFonts w:ascii="Arial" w:eastAsia="Times New Roman" w:hAnsi="Arial" w:cs="Arial"/>
          <w:sz w:val="20"/>
          <w:szCs w:val="20"/>
          <w:lang w:eastAsia="sl-SI"/>
        </w:rPr>
        <w:br/>
        <w:t>4. Datum zadnjega preverjanja aktivnosti: 30. maj 1961</w:t>
      </w:r>
      <w:r w:rsidRPr="00382DAE">
        <w:rPr>
          <w:rFonts w:ascii="Arial" w:eastAsia="Times New Roman" w:hAnsi="Arial" w:cs="Arial"/>
          <w:sz w:val="20"/>
          <w:szCs w:val="20"/>
          <w:lang w:eastAsia="sl-SI"/>
        </w:rPr>
        <w:br/>
        <w:t>5. Rok uporabnosti: 30. maj 1962</w:t>
      </w:r>
      <w:r w:rsidRPr="00382DAE">
        <w:rPr>
          <w:rFonts w:ascii="Arial" w:eastAsia="Times New Roman" w:hAnsi="Arial" w:cs="Arial"/>
          <w:sz w:val="20"/>
          <w:szCs w:val="20"/>
          <w:lang w:eastAsia="sl-SI"/>
        </w:rPr>
        <w:br/>
        <w:t>6. Št. 5432</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7. Rdeče krvne celice, ki jih preverjamo, je treba enkrat ali večkrat oprati z </w:t>
      </w:r>
      <w:r w:rsidRPr="00382DAE">
        <w:rPr>
          <w:rFonts w:ascii="Arial" w:eastAsia="Times New Roman" w:hAnsi="Arial" w:cs="Arial"/>
          <w:sz w:val="20"/>
          <w:szCs w:val="20"/>
          <w:lang w:eastAsia="sl-SI"/>
        </w:rPr>
        <w:br/>
        <w:t>raztopino 9 g/l NaCl. Pripravimo 3-odstotno suspenzijo eritrocitov, tako da zmešamo eno volumensko enoto ali kapljico koncentriranih rdečih krvnih celic s 30 volumenskimi enotami ali kapljicami izotonične raztopine NaCl. Na podlagi izkušenj jakost suspenzije lahko ocenimo po videzu.</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S Pasteurjevo pipeto kanemo kapljico seruma v </w:t>
      </w:r>
      <w:proofErr w:type="spellStart"/>
      <w:r w:rsidRPr="00382DAE">
        <w:rPr>
          <w:rFonts w:ascii="Arial" w:eastAsia="Times New Roman" w:hAnsi="Arial" w:cs="Arial"/>
          <w:sz w:val="20"/>
          <w:szCs w:val="20"/>
          <w:lang w:eastAsia="sl-SI"/>
        </w:rPr>
        <w:t>precipitinsko</w:t>
      </w:r>
      <w:proofErr w:type="spellEnd"/>
      <w:r w:rsidRPr="00382DAE">
        <w:rPr>
          <w:rFonts w:ascii="Arial" w:eastAsia="Times New Roman" w:hAnsi="Arial" w:cs="Arial"/>
          <w:sz w:val="20"/>
          <w:szCs w:val="20"/>
          <w:lang w:eastAsia="sl-SI"/>
        </w:rPr>
        <w:t xml:space="preserve"> epruveto (6 mm x </w:t>
      </w:r>
      <w:r w:rsidRPr="00382DAE">
        <w:rPr>
          <w:rFonts w:ascii="Arial" w:eastAsia="Times New Roman" w:hAnsi="Arial" w:cs="Arial"/>
          <w:sz w:val="20"/>
          <w:szCs w:val="20"/>
          <w:lang w:eastAsia="sl-SI"/>
        </w:rPr>
        <w:br/>
        <w:t xml:space="preserve">30 mm) in dodamo enako kapljico suspenzije rdečih krvnih celic. (Na podlagi izkušenj lahko dosežemo znaten prihranek, če serum in celično suspenzijo </w:t>
      </w:r>
      <w:proofErr w:type="spellStart"/>
      <w:r w:rsidRPr="00382DAE">
        <w:rPr>
          <w:rFonts w:ascii="Arial" w:eastAsia="Times New Roman" w:hAnsi="Arial" w:cs="Arial"/>
          <w:sz w:val="20"/>
          <w:szCs w:val="20"/>
          <w:lang w:eastAsia="sl-SI"/>
        </w:rPr>
        <w:t>pipetiramo</w:t>
      </w:r>
      <w:proofErr w:type="spellEnd"/>
      <w:r w:rsidRPr="00382DAE">
        <w:rPr>
          <w:rFonts w:ascii="Arial" w:eastAsia="Times New Roman" w:hAnsi="Arial" w:cs="Arial"/>
          <w:sz w:val="20"/>
          <w:szCs w:val="20"/>
          <w:lang w:eastAsia="sl-SI"/>
        </w:rPr>
        <w:t xml:space="preserve"> s pipeto z označenim volumnom 10 l). Vsebino epruvete premešamo in dve uri </w:t>
      </w:r>
      <w:proofErr w:type="spellStart"/>
      <w:r w:rsidRPr="00382DAE">
        <w:rPr>
          <w:rFonts w:ascii="Arial" w:eastAsia="Times New Roman" w:hAnsi="Arial" w:cs="Arial"/>
          <w:sz w:val="20"/>
          <w:szCs w:val="20"/>
          <w:lang w:eastAsia="sl-SI"/>
        </w:rPr>
        <w:t>inkubiramo</w:t>
      </w:r>
      <w:proofErr w:type="spellEnd"/>
      <w:r w:rsidRPr="00382DAE">
        <w:rPr>
          <w:rFonts w:ascii="Arial" w:eastAsia="Times New Roman" w:hAnsi="Arial" w:cs="Arial"/>
          <w:sz w:val="20"/>
          <w:szCs w:val="20"/>
          <w:lang w:eastAsia="sl-SI"/>
        </w:rPr>
        <w:t xml:space="preserve"> pri 37 C. Vsebino epruvete nato previdno prenesemo na objektno stekelce in jo rahlo razmažemo. Če aglutinacija ni dobro vidna s prostim očesom, preparat pregledamo pod mikroskopom, da ugotovimo prisotnost in stopnjo aglutinacije.</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8. Hranimo pri –20 C ali nižjih temperaturah. Če bo reagent, ki smo ga odprli, </w:t>
      </w:r>
      <w:r w:rsidRPr="00382DAE">
        <w:rPr>
          <w:rFonts w:ascii="Arial" w:eastAsia="Times New Roman" w:hAnsi="Arial" w:cs="Arial"/>
          <w:sz w:val="20"/>
          <w:szCs w:val="20"/>
          <w:lang w:eastAsia="sl-SI"/>
        </w:rPr>
        <w:br/>
        <w:t xml:space="preserve">uporabljen naslednji dan, dodamo 0,1 ml raztopine, ki vsebuje 100 g/l </w:t>
      </w:r>
      <w:r w:rsidRPr="00382DAE">
        <w:rPr>
          <w:rFonts w:ascii="Arial" w:eastAsia="Times New Roman" w:hAnsi="Arial" w:cs="Arial"/>
          <w:sz w:val="20"/>
          <w:szCs w:val="20"/>
          <w:lang w:eastAsia="sl-SI"/>
        </w:rPr>
        <w:br/>
        <w:t>natrijevega azida.</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lastRenderedPageBreak/>
        <w:br/>
        <w:t xml:space="preserve">9. Humani serum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-E ("</w:t>
      </w:r>
      <w:proofErr w:type="spellStart"/>
      <w:r w:rsidRPr="00382DAE">
        <w:rPr>
          <w:rFonts w:ascii="Arial" w:eastAsia="Times New Roman" w:hAnsi="Arial" w:cs="Arial"/>
          <w:sz w:val="20"/>
          <w:szCs w:val="20"/>
          <w:lang w:eastAsia="sl-SI"/>
        </w:rPr>
        <w:t>anti</w:t>
      </w:r>
      <w:proofErr w:type="spellEnd"/>
      <w:r w:rsidRPr="00382DAE">
        <w:rPr>
          <w:rFonts w:ascii="Arial" w:eastAsia="Times New Roman" w:hAnsi="Arial" w:cs="Arial"/>
          <w:sz w:val="20"/>
          <w:szCs w:val="20"/>
          <w:lang w:eastAsia="sl-SI"/>
        </w:rPr>
        <w:t>-</w:t>
      </w:r>
      <w:proofErr w:type="spellStart"/>
      <w:r w:rsidRPr="00382DAE">
        <w:rPr>
          <w:rFonts w:ascii="Arial" w:eastAsia="Times New Roman" w:hAnsi="Arial" w:cs="Arial"/>
          <w:sz w:val="20"/>
          <w:szCs w:val="20"/>
          <w:lang w:eastAsia="sl-SI"/>
        </w:rPr>
        <w:t>rh</w:t>
      </w:r>
      <w:proofErr w:type="spellEnd"/>
      <w:r w:rsidRPr="00382DAE">
        <w:rPr>
          <w:rFonts w:ascii="Arial" w:eastAsia="Times New Roman" w:hAnsi="Arial" w:cs="Arial"/>
          <w:sz w:val="20"/>
          <w:szCs w:val="20"/>
          <w:lang w:eastAsia="sl-SI"/>
        </w:rPr>
        <w:t xml:space="preserve">''): 5 ml; raztopina, ki vsebuje 300 g/l govejega </w:t>
      </w:r>
      <w:r w:rsidRPr="00382DAE">
        <w:rPr>
          <w:rFonts w:ascii="Arial" w:eastAsia="Times New Roman" w:hAnsi="Arial" w:cs="Arial"/>
          <w:sz w:val="20"/>
          <w:szCs w:val="20"/>
          <w:lang w:eastAsia="sl-SI"/>
        </w:rPr>
        <w:br/>
        <w:t>albumina: 5 ml.</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10. Izdelek vsebuje snovi človeškega izvora.</w:t>
      </w:r>
    </w:p>
    <w:p w:rsidR="00382DAE" w:rsidRP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b/>
          <w:bCs/>
          <w:sz w:val="20"/>
          <w:szCs w:val="20"/>
          <w:lang w:eastAsia="sl-SI"/>
        </w:rPr>
        <w:t>PRILOGA K PROTOKOLU</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Svet Evrope</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 xml:space="preserve">Evropski sporazum o izmenjavi </w:t>
      </w:r>
      <w:r w:rsidRPr="00382DAE">
        <w:rPr>
          <w:rFonts w:ascii="Arial" w:eastAsia="Times New Roman" w:hAnsi="Arial" w:cs="Arial"/>
          <w:sz w:val="20"/>
          <w:szCs w:val="20"/>
          <w:lang w:eastAsia="sl-SI"/>
        </w:rPr>
        <w:br/>
        <w:t>reagentov za določanje krvnih skupin</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r>
      <w:r w:rsidRPr="00382DAE">
        <w:rPr>
          <w:rFonts w:ascii="Arial" w:eastAsia="Times New Roman" w:hAnsi="Arial" w:cs="Arial"/>
          <w:b/>
          <w:bCs/>
          <w:sz w:val="20"/>
          <w:szCs w:val="20"/>
          <w:lang w:eastAsia="sl-SI"/>
        </w:rPr>
        <w:t>Certifikat</w:t>
      </w:r>
      <w:r w:rsidRPr="00382DAE">
        <w:rPr>
          <w:rFonts w:ascii="Arial" w:eastAsia="Times New Roman" w:hAnsi="Arial" w:cs="Arial"/>
          <w:sz w:val="20"/>
          <w:szCs w:val="20"/>
          <w:lang w:eastAsia="sl-SI"/>
        </w:rPr>
        <w:br/>
      </w:r>
      <w:r w:rsidRPr="00382DAE">
        <w:rPr>
          <w:rFonts w:ascii="Arial" w:eastAsia="Times New Roman" w:hAnsi="Arial" w:cs="Arial"/>
          <w:i/>
          <w:iCs/>
          <w:sz w:val="20"/>
          <w:szCs w:val="20"/>
          <w:lang w:eastAsia="sl-SI"/>
        </w:rPr>
        <w:t>(4. člen)</w:t>
      </w:r>
    </w:p>
    <w:p w:rsidR="00382DAE" w:rsidRDefault="00382DAE" w:rsidP="00382DAE">
      <w:pPr>
        <w:spacing w:after="240" w:line="360" w:lineRule="auto"/>
        <w:rPr>
          <w:rFonts w:ascii="Arial" w:eastAsia="Times New Roman" w:hAnsi="Arial" w:cs="Arial"/>
          <w:sz w:val="20"/>
          <w:szCs w:val="20"/>
          <w:lang w:eastAsia="sl-SI"/>
        </w:rPr>
      </w:pPr>
      <w:r w:rsidRPr="00382DAE">
        <w:rPr>
          <w:rFonts w:ascii="Arial" w:eastAsia="Times New Roman" w:hAnsi="Arial" w:cs="Arial"/>
          <w:sz w:val="20"/>
          <w:szCs w:val="20"/>
          <w:lang w:eastAsia="sl-SI"/>
        </w:rPr>
        <w:t>NE SME SE LOČITI OD POŠILJKE</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.............................................19..........</w:t>
      </w:r>
      <w:r w:rsidRPr="00382DAE">
        <w:rPr>
          <w:rFonts w:ascii="Arial" w:eastAsia="Times New Roman" w:hAnsi="Arial" w:cs="Arial"/>
          <w:sz w:val="20"/>
          <w:szCs w:val="20"/>
          <w:lang w:eastAsia="sl-SI"/>
        </w:rPr>
        <w:br/>
        <w:t>(kraj) (datum)</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Število paketov Podpisani potrjuje, da je pošiljka, opisana ob robu, ........................ .............................................................................................</w:t>
      </w:r>
      <w:r w:rsidRPr="00382DAE">
        <w:rPr>
          <w:rFonts w:ascii="Arial" w:eastAsia="Times New Roman" w:hAnsi="Arial" w:cs="Arial"/>
          <w:sz w:val="20"/>
          <w:szCs w:val="20"/>
          <w:lang w:eastAsia="sl-SI"/>
        </w:rPr>
        <w:br/>
        <w:t>........................ za katere pripravo je odgovoren .....................................</w:t>
      </w:r>
      <w:r w:rsidRPr="00382DAE">
        <w:rPr>
          <w:rFonts w:ascii="Arial" w:eastAsia="Times New Roman" w:hAnsi="Arial" w:cs="Arial"/>
          <w:sz w:val="20"/>
          <w:szCs w:val="20"/>
          <w:lang w:eastAsia="sl-SI"/>
        </w:rPr>
        <w:br/>
        <w:t>Oznake .............................................................................................</w:t>
      </w:r>
      <w:r w:rsidRPr="00382DAE">
        <w:rPr>
          <w:rFonts w:ascii="Arial" w:eastAsia="Times New Roman" w:hAnsi="Arial" w:cs="Arial"/>
          <w:sz w:val="20"/>
          <w:szCs w:val="20"/>
          <w:lang w:eastAsia="sl-SI"/>
        </w:rPr>
        <w:br/>
        <w:t>........................ .............................................................................................</w:t>
      </w:r>
      <w:r w:rsidRPr="00382DAE">
        <w:rPr>
          <w:rFonts w:ascii="Arial" w:eastAsia="Times New Roman" w:hAnsi="Arial" w:cs="Arial"/>
          <w:sz w:val="20"/>
          <w:szCs w:val="20"/>
          <w:lang w:eastAsia="sl-SI"/>
        </w:rPr>
        <w:br/>
        <w:t xml:space="preserve">........................ eden od organov, navedenih v 6. členu sporazuma, pripravljena skladno s specifikacijami protokola k sporazumu, </w:t>
      </w:r>
      <w:r w:rsidRPr="00382DAE">
        <w:rPr>
          <w:rFonts w:ascii="Arial" w:eastAsia="Times New Roman" w:hAnsi="Arial" w:cs="Arial"/>
          <w:sz w:val="20"/>
          <w:szCs w:val="20"/>
          <w:lang w:eastAsia="sl-SI"/>
        </w:rPr>
        <w:br/>
        <w:t>in se lahko takoj dostavi prejemniku (ime in kraj)</w:t>
      </w:r>
      <w:r w:rsidRPr="00382DAE">
        <w:rPr>
          <w:rFonts w:ascii="Arial" w:eastAsia="Times New Roman" w:hAnsi="Arial" w:cs="Arial"/>
          <w:sz w:val="20"/>
          <w:szCs w:val="20"/>
          <w:lang w:eastAsia="sl-SI"/>
        </w:rPr>
        <w:br/>
        <w:t>...............................................................................................</w:t>
      </w:r>
      <w:r w:rsidRPr="00382DAE">
        <w:rPr>
          <w:rFonts w:ascii="Arial" w:eastAsia="Times New Roman" w:hAnsi="Arial" w:cs="Arial"/>
          <w:sz w:val="20"/>
          <w:szCs w:val="20"/>
          <w:lang w:eastAsia="sl-SI"/>
        </w:rPr>
        <w:br/>
        <w:t>Številka serije ...............................................................................................</w:t>
      </w:r>
      <w:r w:rsidRPr="00382DAE">
        <w:rPr>
          <w:rFonts w:ascii="Arial" w:eastAsia="Times New Roman" w:hAnsi="Arial" w:cs="Arial"/>
          <w:sz w:val="20"/>
          <w:szCs w:val="20"/>
          <w:lang w:eastAsia="sl-SI"/>
        </w:rPr>
        <w:br/>
      </w:r>
      <w:r w:rsidRPr="00382DAE">
        <w:rPr>
          <w:rFonts w:ascii="Arial" w:eastAsia="Times New Roman" w:hAnsi="Arial" w:cs="Arial"/>
          <w:sz w:val="20"/>
          <w:szCs w:val="20"/>
          <w:lang w:eastAsia="sl-SI"/>
        </w:rPr>
        <w:br/>
        <w:t>(žig) (podpis) (naziv)</w:t>
      </w:r>
    </w:p>
    <w:p w:rsidR="00D93AE4" w:rsidRPr="00AB1B8E" w:rsidRDefault="00D93AE4" w:rsidP="00D93AE4">
      <w:pPr>
        <w:spacing w:after="0" w:line="360" w:lineRule="auto"/>
        <w:jc w:val="right"/>
        <w:rPr>
          <w:rFonts w:ascii="Arial" w:eastAsia="Times New Roman" w:hAnsi="Arial" w:cs="Arial"/>
          <w:b/>
          <w:bCs/>
          <w:sz w:val="20"/>
          <w:szCs w:val="20"/>
          <w:lang w:eastAsia="sl-SI"/>
        </w:rPr>
      </w:pPr>
      <w:r>
        <w:rPr>
          <w:rFonts w:ascii="Arial" w:eastAsia="Times New Roman" w:hAnsi="Arial" w:cs="Arial"/>
          <w:sz w:val="20"/>
          <w:szCs w:val="20"/>
          <w:lang w:eastAsia="sl-SI"/>
        </w:rPr>
        <w:br w:type="column"/>
      </w:r>
      <w:r w:rsidRPr="00AB1B8E">
        <w:rPr>
          <w:rFonts w:ascii="Arial" w:eastAsia="Times New Roman" w:hAnsi="Arial" w:cs="Arial"/>
          <w:b/>
          <w:bCs/>
          <w:noProof/>
          <w:sz w:val="20"/>
          <w:szCs w:val="20"/>
          <w:lang w:eastAsia="sl-SI"/>
        </w:rPr>
        <w:lastRenderedPageBreak/>
        <w:drawing>
          <wp:inline distT="0" distB="0" distL="0" distR="0" wp14:anchorId="7AF643C5" wp14:editId="5492E95B">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6">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D93AE4" w:rsidRPr="00AB1B8E" w:rsidRDefault="00D93AE4" w:rsidP="00D93AE4">
      <w:pPr>
        <w:spacing w:after="0" w:line="360" w:lineRule="auto"/>
        <w:jc w:val="right"/>
        <w:rPr>
          <w:rFonts w:ascii="Arial" w:eastAsia="Times New Roman" w:hAnsi="Arial" w:cs="Arial"/>
          <w:b/>
          <w:bCs/>
          <w:sz w:val="20"/>
          <w:szCs w:val="20"/>
          <w:lang w:eastAsia="sl-SI"/>
        </w:rPr>
      </w:pPr>
    </w:p>
    <w:p w:rsidR="00D93AE4" w:rsidRPr="00AB1B8E" w:rsidRDefault="00D93AE4" w:rsidP="00D93AE4">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 xml:space="preserve">št. </w:t>
      </w:r>
      <w:r>
        <w:rPr>
          <w:rFonts w:ascii="Arial" w:eastAsia="Times New Roman" w:hAnsi="Arial" w:cs="Arial"/>
          <w:b/>
          <w:bCs/>
          <w:sz w:val="20"/>
          <w:szCs w:val="20"/>
          <w:lang w:eastAsia="sl-SI"/>
        </w:rPr>
        <w:t>111</w:t>
      </w:r>
    </w:p>
    <w:p w:rsidR="00D93AE4" w:rsidRDefault="00D93AE4" w:rsidP="00D93AE4">
      <w:pPr>
        <w:spacing w:after="240" w:line="360" w:lineRule="auto"/>
        <w:outlineLvl w:val="2"/>
        <w:rPr>
          <w:rFonts w:ascii="Arial" w:eastAsia="Times New Roman" w:hAnsi="Arial" w:cs="Arial"/>
          <w:b/>
          <w:bCs/>
          <w:sz w:val="32"/>
          <w:szCs w:val="32"/>
          <w:lang w:eastAsia="sl-SI"/>
        </w:rPr>
      </w:pPr>
    </w:p>
    <w:p w:rsidR="00D93AE4" w:rsidRPr="004A7251" w:rsidRDefault="00D93AE4" w:rsidP="00D93AE4">
      <w:pPr>
        <w:spacing w:after="240" w:line="360" w:lineRule="auto"/>
        <w:outlineLvl w:val="2"/>
        <w:rPr>
          <w:rFonts w:ascii="Arial" w:eastAsia="Times New Roman" w:hAnsi="Arial" w:cs="Arial"/>
          <w:b/>
          <w:bCs/>
          <w:sz w:val="32"/>
          <w:szCs w:val="32"/>
          <w:lang w:eastAsia="sl-SI"/>
        </w:rPr>
      </w:pPr>
      <w:r w:rsidRPr="004A7251">
        <w:rPr>
          <w:rFonts w:ascii="Arial" w:eastAsia="Times New Roman" w:hAnsi="Arial" w:cs="Arial"/>
          <w:b/>
          <w:bCs/>
          <w:sz w:val="32"/>
          <w:szCs w:val="32"/>
          <w:lang w:eastAsia="sl-SI"/>
        </w:rPr>
        <w:t>Dodatni protokol k Evropskemu sporazumu o izmenjavi reagentov za določanje krvnih skupin</w:t>
      </w:r>
    </w:p>
    <w:p w:rsidR="00D93AE4" w:rsidRDefault="00D93AE4" w:rsidP="00D93AE4">
      <w:pPr>
        <w:spacing w:after="240" w:line="360" w:lineRule="auto"/>
        <w:outlineLvl w:val="2"/>
        <w:rPr>
          <w:rFonts w:ascii="Arial" w:eastAsia="Times New Roman" w:hAnsi="Arial" w:cs="Arial"/>
          <w:sz w:val="20"/>
          <w:szCs w:val="20"/>
          <w:lang w:eastAsia="sl-SI"/>
        </w:rPr>
      </w:pPr>
    </w:p>
    <w:p w:rsidR="00D93AE4" w:rsidRPr="004A7251" w:rsidRDefault="00D93AE4" w:rsidP="00D93AE4">
      <w:pPr>
        <w:spacing w:after="240" w:line="360" w:lineRule="auto"/>
        <w:rPr>
          <w:rFonts w:ascii="Arial" w:eastAsia="Times New Roman" w:hAnsi="Arial" w:cs="Arial"/>
          <w:sz w:val="20"/>
          <w:szCs w:val="20"/>
          <w:lang w:eastAsia="sl-SI"/>
        </w:rPr>
      </w:pPr>
      <w:r w:rsidRPr="004A7251">
        <w:rPr>
          <w:rFonts w:ascii="Arial" w:eastAsia="Times New Roman" w:hAnsi="Arial" w:cs="Arial"/>
          <w:sz w:val="20"/>
          <w:szCs w:val="20"/>
          <w:lang w:eastAsia="sl-SI"/>
        </w:rPr>
        <w:t>Države članice Sveta Evrope, pogodbenice Evropskega sporazuma o izmenjavi reagentov za določanje krvnih skupin z dne 14. maja 1961 (v nadaljevanju "sporazum"), so se</w:t>
      </w:r>
      <w:r w:rsidRPr="004A7251">
        <w:rPr>
          <w:rFonts w:ascii="Arial" w:eastAsia="Times New Roman" w:hAnsi="Arial" w:cs="Arial"/>
          <w:sz w:val="20"/>
          <w:szCs w:val="20"/>
          <w:lang w:eastAsia="sl-SI"/>
        </w:rPr>
        <w:br/>
      </w:r>
      <w:r w:rsidRPr="004A7251">
        <w:rPr>
          <w:rFonts w:ascii="Arial" w:eastAsia="Times New Roman" w:hAnsi="Arial" w:cs="Arial"/>
          <w:sz w:val="20"/>
          <w:szCs w:val="20"/>
          <w:lang w:eastAsia="sl-SI"/>
        </w:rPr>
        <w:br/>
        <w:t>ob upoštevanju določb prvega odstavka 5. člena sporazuma, po katerem "pogodbenice ukrenejo vse potrebno, da so reagenti za določanje krvnih skupin, ki jim jih dajo na voljo druge pogodbenice, oproščeni vseh uvoznih dajatev",</w:t>
      </w:r>
      <w:r w:rsidRPr="004A7251">
        <w:rPr>
          <w:rFonts w:ascii="Arial" w:eastAsia="Times New Roman" w:hAnsi="Arial" w:cs="Arial"/>
          <w:sz w:val="20"/>
          <w:szCs w:val="20"/>
          <w:lang w:eastAsia="sl-SI"/>
        </w:rPr>
        <w:br/>
      </w:r>
      <w:r w:rsidRPr="004A7251">
        <w:rPr>
          <w:rFonts w:ascii="Arial" w:eastAsia="Times New Roman" w:hAnsi="Arial" w:cs="Arial"/>
          <w:sz w:val="20"/>
          <w:szCs w:val="20"/>
          <w:lang w:eastAsia="sl-SI"/>
        </w:rPr>
        <w:br/>
        <w:t>glede na to, da je za odobritev te oprostitve državam članicam Evropske gospodarske skupnosti pristojna Skupnost, ki je za to pooblaščena na podlagi pogodbe, s katero je bila ustanovljena,</w:t>
      </w:r>
      <w:r w:rsidRPr="004A7251">
        <w:rPr>
          <w:rFonts w:ascii="Arial" w:eastAsia="Times New Roman" w:hAnsi="Arial" w:cs="Arial"/>
          <w:sz w:val="20"/>
          <w:szCs w:val="20"/>
          <w:lang w:eastAsia="sl-SI"/>
        </w:rPr>
        <w:br/>
      </w:r>
      <w:r w:rsidRPr="004A7251">
        <w:rPr>
          <w:rFonts w:ascii="Arial" w:eastAsia="Times New Roman" w:hAnsi="Arial" w:cs="Arial"/>
          <w:sz w:val="20"/>
          <w:szCs w:val="20"/>
          <w:lang w:eastAsia="sl-SI"/>
        </w:rPr>
        <w:br/>
        <w:t xml:space="preserve">glede na to, da je za izvajanje prvega odstavka 5. člena sporazuma potrebno, da Evropska gospodarska skupnost lahko postane pogodbenica sporazuma, </w:t>
      </w:r>
      <w:r w:rsidRPr="004A7251">
        <w:rPr>
          <w:rFonts w:ascii="Arial" w:eastAsia="Times New Roman" w:hAnsi="Arial" w:cs="Arial"/>
          <w:sz w:val="20"/>
          <w:szCs w:val="20"/>
          <w:lang w:eastAsia="sl-SI"/>
        </w:rPr>
        <w:br/>
      </w:r>
      <w:r w:rsidRPr="004A7251">
        <w:rPr>
          <w:rFonts w:ascii="Arial" w:eastAsia="Times New Roman" w:hAnsi="Arial" w:cs="Arial"/>
          <w:sz w:val="20"/>
          <w:szCs w:val="20"/>
          <w:lang w:eastAsia="sl-SI"/>
        </w:rPr>
        <w:br/>
      </w:r>
      <w:r w:rsidRPr="004A7251">
        <w:rPr>
          <w:rFonts w:ascii="Arial" w:eastAsia="Times New Roman" w:hAnsi="Arial" w:cs="Arial"/>
          <w:sz w:val="20"/>
          <w:szCs w:val="20"/>
          <w:lang w:eastAsia="sl-SI"/>
        </w:rPr>
        <w:br/>
        <w:t>sporazumele o naslednjem:</w:t>
      </w:r>
      <w:r w:rsidRPr="004A7251">
        <w:rPr>
          <w:rFonts w:ascii="Arial" w:eastAsia="Times New Roman" w:hAnsi="Arial" w:cs="Arial"/>
          <w:sz w:val="20"/>
          <w:szCs w:val="20"/>
          <w:lang w:eastAsia="sl-SI"/>
        </w:rPr>
        <w:br/>
        <w:t> </w:t>
      </w:r>
    </w:p>
    <w:p w:rsidR="00D93AE4" w:rsidRPr="004A7251" w:rsidRDefault="00D93AE4" w:rsidP="00D93AE4">
      <w:pPr>
        <w:spacing w:after="240" w:line="360" w:lineRule="auto"/>
        <w:jc w:val="center"/>
        <w:rPr>
          <w:rFonts w:ascii="Arial" w:eastAsia="Times New Roman" w:hAnsi="Arial" w:cs="Arial"/>
          <w:sz w:val="20"/>
          <w:szCs w:val="20"/>
          <w:lang w:eastAsia="sl-SI"/>
        </w:rPr>
      </w:pPr>
      <w:r w:rsidRPr="004A7251">
        <w:rPr>
          <w:rFonts w:ascii="Arial" w:eastAsia="Times New Roman" w:hAnsi="Arial" w:cs="Arial"/>
          <w:b/>
          <w:bCs/>
          <w:sz w:val="20"/>
          <w:szCs w:val="20"/>
          <w:lang w:eastAsia="sl-SI"/>
        </w:rPr>
        <w:t>1. člen</w:t>
      </w:r>
    </w:p>
    <w:p w:rsidR="00D93AE4" w:rsidRPr="004A7251" w:rsidRDefault="00D93AE4" w:rsidP="00D93AE4">
      <w:pPr>
        <w:spacing w:after="240" w:line="360" w:lineRule="auto"/>
        <w:rPr>
          <w:rFonts w:ascii="Arial" w:eastAsia="Times New Roman" w:hAnsi="Arial" w:cs="Arial"/>
          <w:sz w:val="20"/>
          <w:szCs w:val="20"/>
          <w:lang w:eastAsia="sl-SI"/>
        </w:rPr>
      </w:pPr>
      <w:r w:rsidRPr="004A7251">
        <w:rPr>
          <w:rFonts w:ascii="Arial" w:eastAsia="Times New Roman" w:hAnsi="Arial" w:cs="Arial"/>
          <w:sz w:val="20"/>
          <w:szCs w:val="20"/>
          <w:lang w:eastAsia="sl-SI"/>
        </w:rPr>
        <w:t>Evropska gospodarska skupnost lahko postane pogodbenica sporazuma, tako da ga podpiše. Za Skupnost začne sporazum veljati prvi dan v mesecu, ki sledi podpisu.</w:t>
      </w:r>
      <w:r w:rsidRPr="004A7251">
        <w:rPr>
          <w:rFonts w:ascii="Arial" w:eastAsia="Times New Roman" w:hAnsi="Arial" w:cs="Arial"/>
          <w:sz w:val="20"/>
          <w:szCs w:val="20"/>
          <w:lang w:eastAsia="sl-SI"/>
        </w:rPr>
        <w:br/>
        <w:t> </w:t>
      </w:r>
    </w:p>
    <w:p w:rsidR="00D93AE4" w:rsidRPr="004A7251" w:rsidRDefault="00D93AE4" w:rsidP="00D93AE4">
      <w:pPr>
        <w:spacing w:after="240" w:line="360" w:lineRule="auto"/>
        <w:jc w:val="center"/>
        <w:rPr>
          <w:rFonts w:ascii="Arial" w:eastAsia="Times New Roman" w:hAnsi="Arial" w:cs="Arial"/>
          <w:sz w:val="20"/>
          <w:szCs w:val="20"/>
          <w:lang w:eastAsia="sl-SI"/>
        </w:rPr>
      </w:pPr>
      <w:r w:rsidRPr="004A7251">
        <w:rPr>
          <w:rFonts w:ascii="Arial" w:eastAsia="Times New Roman" w:hAnsi="Arial" w:cs="Arial"/>
          <w:b/>
          <w:bCs/>
          <w:sz w:val="20"/>
          <w:szCs w:val="20"/>
          <w:lang w:eastAsia="sl-SI"/>
        </w:rPr>
        <w:t>2. člen</w:t>
      </w:r>
    </w:p>
    <w:p w:rsidR="00D93AE4" w:rsidRPr="004A7251" w:rsidRDefault="00D93AE4" w:rsidP="00D93AE4">
      <w:pPr>
        <w:spacing w:after="240" w:line="360" w:lineRule="auto"/>
        <w:rPr>
          <w:rFonts w:ascii="Arial" w:eastAsia="Times New Roman" w:hAnsi="Arial" w:cs="Arial"/>
          <w:sz w:val="20"/>
          <w:szCs w:val="20"/>
          <w:lang w:eastAsia="sl-SI"/>
        </w:rPr>
      </w:pPr>
      <w:r w:rsidRPr="004A7251">
        <w:rPr>
          <w:rFonts w:ascii="Arial" w:eastAsia="Times New Roman" w:hAnsi="Arial" w:cs="Arial"/>
          <w:sz w:val="20"/>
          <w:szCs w:val="20"/>
          <w:lang w:eastAsia="sl-SI"/>
        </w:rPr>
        <w:lastRenderedPageBreak/>
        <w:t xml:space="preserve">1. Ta dodatni protokol je na voljo za sprejetje pogodbenicam sporazuma. Veljati začne prvi dan v mesecu, ki sledi dnevu, ko zadnja pogodbenica deponira svojo listino o sprejetju pri generalnem sekretarju Sveta Evrope. </w:t>
      </w:r>
      <w:r w:rsidRPr="004A7251">
        <w:rPr>
          <w:rFonts w:ascii="Arial" w:eastAsia="Times New Roman" w:hAnsi="Arial" w:cs="Arial"/>
          <w:sz w:val="20"/>
          <w:szCs w:val="20"/>
          <w:lang w:eastAsia="sl-SI"/>
        </w:rPr>
        <w:br/>
      </w:r>
      <w:r w:rsidRPr="004A7251">
        <w:rPr>
          <w:rFonts w:ascii="Arial" w:eastAsia="Times New Roman" w:hAnsi="Arial" w:cs="Arial"/>
          <w:sz w:val="20"/>
          <w:szCs w:val="20"/>
          <w:lang w:eastAsia="sl-SI"/>
        </w:rPr>
        <w:br/>
        <w:t>2. Ne glede na to začne ta dodatni protokol veljati po izteku dveh let od dneva, ko je dan na voljo za sprejetje, razen če ena od pogodbenic uradno izjavi, da nasprotuje začetku veljavnosti. Če je bilo uradno obveščeno o takem nasprotovanju, se uporabi prvi odstavek tega člena.</w:t>
      </w:r>
      <w:r w:rsidRPr="004A7251">
        <w:rPr>
          <w:rFonts w:ascii="Arial" w:eastAsia="Times New Roman" w:hAnsi="Arial" w:cs="Arial"/>
          <w:sz w:val="20"/>
          <w:szCs w:val="20"/>
          <w:lang w:eastAsia="sl-SI"/>
        </w:rPr>
        <w:br/>
        <w:t> </w:t>
      </w:r>
    </w:p>
    <w:p w:rsidR="00D93AE4" w:rsidRPr="004A7251" w:rsidRDefault="00D93AE4" w:rsidP="00D93AE4">
      <w:pPr>
        <w:spacing w:after="240" w:line="360" w:lineRule="auto"/>
        <w:jc w:val="center"/>
        <w:rPr>
          <w:rFonts w:ascii="Arial" w:eastAsia="Times New Roman" w:hAnsi="Arial" w:cs="Arial"/>
          <w:sz w:val="20"/>
          <w:szCs w:val="20"/>
          <w:lang w:eastAsia="sl-SI"/>
        </w:rPr>
      </w:pPr>
      <w:r w:rsidRPr="004A7251">
        <w:rPr>
          <w:rFonts w:ascii="Arial" w:eastAsia="Times New Roman" w:hAnsi="Arial" w:cs="Arial"/>
          <w:b/>
          <w:bCs/>
          <w:sz w:val="20"/>
          <w:szCs w:val="20"/>
          <w:lang w:eastAsia="sl-SI"/>
        </w:rPr>
        <w:t>3. člen</w:t>
      </w:r>
    </w:p>
    <w:p w:rsidR="00D93AE4" w:rsidRPr="004A7251" w:rsidRDefault="00D93AE4" w:rsidP="00D93AE4">
      <w:pPr>
        <w:spacing w:after="240" w:line="360" w:lineRule="auto"/>
        <w:rPr>
          <w:rFonts w:ascii="Arial" w:eastAsia="Times New Roman" w:hAnsi="Arial" w:cs="Arial"/>
          <w:sz w:val="20"/>
          <w:szCs w:val="20"/>
          <w:lang w:eastAsia="sl-SI"/>
        </w:rPr>
      </w:pPr>
      <w:r w:rsidRPr="004A7251">
        <w:rPr>
          <w:rFonts w:ascii="Arial" w:eastAsia="Times New Roman" w:hAnsi="Arial" w:cs="Arial"/>
          <w:sz w:val="20"/>
          <w:szCs w:val="20"/>
          <w:lang w:eastAsia="sl-SI"/>
        </w:rPr>
        <w:t>Od dneva začetka veljavnosti je ta dodatni protokol sestavni del sporazuma. Po tem dnevu ne more nobena država postati pogodbenica sporazuma, ne da bi hkrati postala pogodbenica dodatnega protokola.</w:t>
      </w:r>
      <w:r w:rsidRPr="004A7251">
        <w:rPr>
          <w:rFonts w:ascii="Arial" w:eastAsia="Times New Roman" w:hAnsi="Arial" w:cs="Arial"/>
          <w:sz w:val="20"/>
          <w:szCs w:val="20"/>
          <w:lang w:eastAsia="sl-SI"/>
        </w:rPr>
        <w:br/>
        <w:t> </w:t>
      </w:r>
    </w:p>
    <w:p w:rsidR="00D93AE4" w:rsidRPr="004A7251" w:rsidRDefault="00D93AE4" w:rsidP="00D93AE4">
      <w:pPr>
        <w:spacing w:after="240" w:line="360" w:lineRule="auto"/>
        <w:jc w:val="center"/>
        <w:rPr>
          <w:rFonts w:ascii="Arial" w:eastAsia="Times New Roman" w:hAnsi="Arial" w:cs="Arial"/>
          <w:sz w:val="20"/>
          <w:szCs w:val="20"/>
          <w:lang w:eastAsia="sl-SI"/>
        </w:rPr>
      </w:pPr>
      <w:r w:rsidRPr="004A7251">
        <w:rPr>
          <w:rFonts w:ascii="Arial" w:eastAsia="Times New Roman" w:hAnsi="Arial" w:cs="Arial"/>
          <w:b/>
          <w:bCs/>
          <w:sz w:val="20"/>
          <w:szCs w:val="20"/>
          <w:lang w:eastAsia="sl-SI"/>
        </w:rPr>
        <w:t>4. člen</w:t>
      </w:r>
    </w:p>
    <w:p w:rsidR="00D93AE4" w:rsidRPr="004A7251" w:rsidRDefault="00D93AE4" w:rsidP="00D93AE4">
      <w:pPr>
        <w:spacing w:after="240" w:line="360" w:lineRule="auto"/>
        <w:rPr>
          <w:rFonts w:ascii="Arial" w:eastAsia="Times New Roman" w:hAnsi="Arial" w:cs="Arial"/>
          <w:sz w:val="20"/>
          <w:szCs w:val="20"/>
          <w:lang w:eastAsia="sl-SI"/>
        </w:rPr>
      </w:pPr>
      <w:r w:rsidRPr="004A7251">
        <w:rPr>
          <w:rFonts w:ascii="Arial" w:eastAsia="Times New Roman" w:hAnsi="Arial" w:cs="Arial"/>
          <w:sz w:val="20"/>
          <w:szCs w:val="20"/>
          <w:lang w:eastAsia="sl-SI"/>
        </w:rPr>
        <w:t>Generalni sekretar Sveta Evrope uradno obvesti države članice Sveta Evrope, vsako državo, ki je pristopila k sporazumu, in Evropsko gospodarsko skupnost o vsakem sprejetju ali nasprotovanju po 2. členu in o datumu začetka veljavnosti tega dodatnega protokola v skladu z 2. členom.</w:t>
      </w:r>
      <w:r w:rsidRPr="004A7251">
        <w:rPr>
          <w:rFonts w:ascii="Arial" w:eastAsia="Times New Roman" w:hAnsi="Arial" w:cs="Arial"/>
          <w:sz w:val="20"/>
          <w:szCs w:val="20"/>
          <w:lang w:eastAsia="sl-SI"/>
        </w:rPr>
        <w:br/>
      </w:r>
      <w:r w:rsidRPr="004A7251">
        <w:rPr>
          <w:rFonts w:ascii="Arial" w:eastAsia="Times New Roman" w:hAnsi="Arial" w:cs="Arial"/>
          <w:sz w:val="20"/>
          <w:szCs w:val="20"/>
          <w:lang w:eastAsia="sl-SI"/>
        </w:rPr>
        <w:br/>
        <w:t>Generalni sekretar tudi Evropsko gospodarsko skupnost uradno obvesti o vsakem aktu, uradnem obvestilu ali sporočilu, ki se nanaša na sporazum.</w:t>
      </w:r>
      <w:r w:rsidRPr="004A7251">
        <w:rPr>
          <w:rFonts w:ascii="Arial" w:eastAsia="Times New Roman" w:hAnsi="Arial" w:cs="Arial"/>
          <w:sz w:val="20"/>
          <w:szCs w:val="20"/>
          <w:lang w:eastAsia="sl-SI"/>
        </w:rPr>
        <w:br/>
      </w:r>
      <w:r w:rsidRPr="004A7251">
        <w:rPr>
          <w:rFonts w:ascii="Arial" w:eastAsia="Times New Roman" w:hAnsi="Arial" w:cs="Arial"/>
          <w:sz w:val="20"/>
          <w:szCs w:val="20"/>
          <w:lang w:eastAsia="sl-SI"/>
        </w:rPr>
        <w:br/>
        <w:t>Sestavljeno v Strasbourgu 29. septembra 1982 v angleškem in francoskem jeziku in dano na voljo za sprejetje 1. januarja 1983. Besedili sta enako verodostojni in se v enem izvodu hranita v arhivu Sveta Evrope. Generalni sekretar Sveta Evrope pošlje overjene kopije vsaki državi članici Sveta Evrope, vsaki državi, ki je povabljena, da pristopi k sporazumu, in Evropski gospodarski skupnosti.</w:t>
      </w:r>
    </w:p>
    <w:p w:rsidR="00D93AE4" w:rsidRPr="004A7251" w:rsidRDefault="00D93AE4" w:rsidP="00D93AE4">
      <w:pPr>
        <w:spacing w:line="360" w:lineRule="auto"/>
        <w:rPr>
          <w:sz w:val="20"/>
          <w:szCs w:val="20"/>
        </w:rPr>
      </w:pPr>
    </w:p>
    <w:p w:rsidR="00D93AE4" w:rsidRPr="00382DAE" w:rsidRDefault="00D93AE4" w:rsidP="00382DAE">
      <w:pPr>
        <w:spacing w:after="240" w:line="360" w:lineRule="auto"/>
        <w:rPr>
          <w:rFonts w:ascii="Arial" w:eastAsia="Times New Roman" w:hAnsi="Arial" w:cs="Arial"/>
          <w:sz w:val="20"/>
          <w:szCs w:val="20"/>
          <w:lang w:eastAsia="sl-SI"/>
        </w:rPr>
      </w:pPr>
    </w:p>
    <w:p w:rsidR="005D5212" w:rsidRPr="00382DAE" w:rsidRDefault="005D5212" w:rsidP="00382DAE">
      <w:pPr>
        <w:spacing w:line="360" w:lineRule="auto"/>
        <w:rPr>
          <w:rFonts w:ascii="Arial" w:hAnsi="Arial" w:cs="Arial"/>
          <w:sz w:val="20"/>
          <w:szCs w:val="20"/>
        </w:rPr>
      </w:pPr>
    </w:p>
    <w:sectPr w:rsidR="005D5212" w:rsidRPr="00382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85B7A"/>
    <w:multiLevelType w:val="multilevel"/>
    <w:tmpl w:val="5C7E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AE"/>
    <w:rsid w:val="001244BF"/>
    <w:rsid w:val="001E5790"/>
    <w:rsid w:val="00382DAE"/>
    <w:rsid w:val="005D5212"/>
    <w:rsid w:val="00985F4F"/>
    <w:rsid w:val="00D93AE4"/>
    <w:rsid w:val="00F857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244B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44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244B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4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910756">
      <w:bodyDiv w:val="1"/>
      <w:marLeft w:val="75"/>
      <w:marRight w:val="75"/>
      <w:marTop w:val="75"/>
      <w:marBottom w:val="75"/>
      <w:divBdr>
        <w:top w:val="none" w:sz="0" w:space="0" w:color="auto"/>
        <w:left w:val="none" w:sz="0" w:space="0" w:color="auto"/>
        <w:bottom w:val="none" w:sz="0" w:space="0" w:color="auto"/>
        <w:right w:val="none" w:sz="0" w:space="0" w:color="auto"/>
      </w:divBdr>
      <w:divsChild>
        <w:div w:id="1682079209">
          <w:marLeft w:val="0"/>
          <w:marRight w:val="0"/>
          <w:marTop w:val="150"/>
          <w:marBottom w:val="0"/>
          <w:divBdr>
            <w:top w:val="none" w:sz="0" w:space="0" w:color="auto"/>
            <w:left w:val="none" w:sz="0" w:space="0" w:color="auto"/>
            <w:bottom w:val="none" w:sz="0" w:space="0" w:color="auto"/>
            <w:right w:val="none" w:sz="0" w:space="0" w:color="auto"/>
          </w:divBdr>
          <w:divsChild>
            <w:div w:id="942735763">
              <w:marLeft w:val="2880"/>
              <w:marRight w:val="2880"/>
              <w:marTop w:val="0"/>
              <w:marBottom w:val="0"/>
              <w:divBdr>
                <w:top w:val="single" w:sz="6" w:space="8" w:color="365578"/>
                <w:left w:val="single" w:sz="6" w:space="8" w:color="365578"/>
                <w:bottom w:val="single" w:sz="6" w:space="8" w:color="365578"/>
                <w:right w:val="single" w:sz="6" w:space="8" w:color="365578"/>
              </w:divBdr>
              <w:divsChild>
                <w:div w:id="860316754">
                  <w:marLeft w:val="0"/>
                  <w:marRight w:val="0"/>
                  <w:marTop w:val="0"/>
                  <w:marBottom w:val="0"/>
                  <w:divBdr>
                    <w:top w:val="none" w:sz="0" w:space="0" w:color="auto"/>
                    <w:left w:val="none" w:sz="0" w:space="0" w:color="auto"/>
                    <w:bottom w:val="none" w:sz="0" w:space="0" w:color="auto"/>
                    <w:right w:val="none" w:sz="0" w:space="0" w:color="auto"/>
                  </w:divBdr>
                  <w:divsChild>
                    <w:div w:id="65540293">
                      <w:marLeft w:val="0"/>
                      <w:marRight w:val="0"/>
                      <w:marTop w:val="0"/>
                      <w:marBottom w:val="0"/>
                      <w:divBdr>
                        <w:top w:val="none" w:sz="0" w:space="0" w:color="auto"/>
                        <w:left w:val="none" w:sz="0" w:space="0" w:color="auto"/>
                        <w:bottom w:val="none" w:sz="0" w:space="0" w:color="auto"/>
                        <w:right w:val="none" w:sz="0" w:space="0" w:color="auto"/>
                      </w:divBdr>
                    </w:div>
                    <w:div w:id="15083278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5672</Words>
  <Characters>32332</Characters>
  <Application>Microsoft Office Word</Application>
  <DocSecurity>0</DocSecurity>
  <Lines>269</Lines>
  <Paragraphs>75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5</cp:revision>
  <dcterms:created xsi:type="dcterms:W3CDTF">2019-05-22T05:10:00Z</dcterms:created>
  <dcterms:modified xsi:type="dcterms:W3CDTF">2019-05-24T08:11:00Z</dcterms:modified>
</cp:coreProperties>
</file>